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168236B3" w14:textId="3F56F612" w:rsidR="0027571B" w:rsidRPr="00472FD4" w:rsidRDefault="00472FD4" w:rsidP="00472FD4">
          <w:pPr>
            <w:pStyle w:val="Intestazione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062ADFE4" wp14:editId="35DBEF04">
                <wp:extent cx="6040755" cy="744855"/>
                <wp:effectExtent l="0" t="0" r="0" b="0"/>
                <wp:docPr id="2142756139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2756139" name="Immagine 1"/>
                        <pic:cNvPicPr>
                          <a:picLocks noChangeAspect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40755" cy="7448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55DD98C" w14:textId="5E9BF7D9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Proc. n. </w:t>
          </w:r>
          <w:r w:rsidR="00B040B1">
            <w:rPr>
              <w:rFonts w:ascii="Arial" w:hAnsi="Arial" w:cs="Arial"/>
              <w:b/>
              <w:bCs/>
              <w:sz w:val="28"/>
              <w:szCs w:val="28"/>
            </w:rPr>
            <w:t>4</w:t>
          </w:r>
          <w:r w:rsidR="00722873">
            <w:rPr>
              <w:rFonts w:ascii="Arial" w:hAnsi="Arial" w:cs="Arial"/>
              <w:b/>
              <w:bCs/>
              <w:sz w:val="28"/>
              <w:szCs w:val="28"/>
            </w:rPr>
            <w:t>282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/AP/202</w:t>
          </w:r>
          <w:r w:rsidR="00B040B1">
            <w:rPr>
              <w:rFonts w:ascii="Arial" w:hAnsi="Arial" w:cs="Arial"/>
              <w:b/>
              <w:bCs/>
              <w:sz w:val="28"/>
              <w:szCs w:val="28"/>
            </w:rPr>
            <w:t>5</w:t>
          </w:r>
        </w:p>
        <w:p w14:paraId="7C6F86C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D9285F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A305E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28E659B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CDC0EBD" w14:textId="77777777" w:rsidR="00722873" w:rsidRPr="007D1E4A" w:rsidRDefault="00722873" w:rsidP="00722873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  <w:r w:rsidRPr="007D1E4A">
            <w:rPr>
              <w:rFonts w:ascii="Arial" w:hAnsi="Arial" w:cs="Arial"/>
              <w:b/>
              <w:sz w:val="28"/>
              <w:szCs w:val="28"/>
            </w:rPr>
            <w:t>Procedura di gara aperta telematica di rilevanza comunitaria, ai sensi degli artt. 14, 25 e 71 del D.lgs. 36/2023, per la fornitura di beni e servizi relativi al completamento della rete di radio comunicazioni in emergenza a supporto del sistema di protezione civile e per l’integrazione del servizio di soccorso sanitario 118</w:t>
          </w:r>
        </w:p>
        <w:p w14:paraId="612E3A7B" w14:textId="77777777" w:rsidR="00722873" w:rsidRPr="007D1E4A" w:rsidRDefault="00722873" w:rsidP="00722873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</w:p>
        <w:p w14:paraId="45866802" w14:textId="32585D4B" w:rsidR="00722873" w:rsidRPr="007D1E4A" w:rsidRDefault="00722873" w:rsidP="00722873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7D1E4A">
            <w:rPr>
              <w:rFonts w:ascii="Arial" w:hAnsi="Arial" w:cs="Arial"/>
              <w:b/>
              <w:sz w:val="28"/>
              <w:szCs w:val="28"/>
            </w:rPr>
            <w:t xml:space="preserve">CUP B21C24000150009 </w:t>
          </w:r>
          <w:r w:rsidR="00373BDD">
            <w:rPr>
              <w:rFonts w:ascii="Arial" w:hAnsi="Arial" w:cs="Arial"/>
              <w:b/>
              <w:sz w:val="28"/>
              <w:szCs w:val="28"/>
            </w:rPr>
            <w:t>–</w:t>
          </w:r>
          <w:r w:rsidRPr="007D1E4A">
            <w:rPr>
              <w:rFonts w:ascii="Arial" w:hAnsi="Arial" w:cs="Arial"/>
              <w:b/>
              <w:sz w:val="28"/>
              <w:szCs w:val="28"/>
            </w:rPr>
            <w:t xml:space="preserve"> CIG</w:t>
          </w:r>
          <w:r w:rsidR="00373BDD">
            <w:rPr>
              <w:rFonts w:ascii="Arial" w:hAnsi="Arial" w:cs="Arial"/>
              <w:b/>
              <w:sz w:val="28"/>
              <w:szCs w:val="28"/>
            </w:rPr>
            <w:t xml:space="preserve"> </w:t>
          </w:r>
          <w:r w:rsidR="00373BDD" w:rsidRPr="00373BDD">
            <w:rPr>
              <w:rFonts w:ascii="Arial" w:hAnsi="Arial" w:cs="Arial"/>
              <w:b/>
              <w:sz w:val="28"/>
              <w:szCs w:val="28"/>
            </w:rPr>
            <w:t>BA03093A38</w:t>
          </w:r>
        </w:p>
        <w:p w14:paraId="5DEA17E5" w14:textId="12720FFD" w:rsidR="00DD0753" w:rsidRPr="00574FFA" w:rsidRDefault="00DD0753" w:rsidP="00722873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</w:p>
        <w:p w14:paraId="322297ED" w14:textId="4C8D2D27" w:rsidR="008E4307" w:rsidRPr="00574FFA" w:rsidRDefault="008E4307" w:rsidP="00DD0753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0AE4C717" w14:textId="221F889E" w:rsidR="00F43374" w:rsidRPr="00F43374" w:rsidRDefault="00F43374" w:rsidP="00FB126D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BDCD4E1" w14:textId="17153406" w:rsidR="001A0EF7" w:rsidRDefault="001A0EF7" w:rsidP="00EB271B">
          <w:pPr>
            <w:pStyle w:val="Intestazione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103A2F4" w14:textId="77777777" w:rsidR="00722873" w:rsidRDefault="00722873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110F587" w14:textId="77777777" w:rsidR="00DD0753" w:rsidRDefault="00DD0753" w:rsidP="00DD0753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EDFFEB6" w14:textId="06247E61" w:rsidR="000D6CA2" w:rsidRPr="00DD0753" w:rsidRDefault="00000000" w:rsidP="00DD0753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78B8C4EE" w14:textId="77777777" w:rsidR="00472FD4" w:rsidRDefault="00472FD4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3F8445F" w14:textId="77777777" w:rsidR="00472FD4" w:rsidRDefault="00472FD4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8630967" w14:textId="77777777" w:rsidR="00472FD4" w:rsidRDefault="00472FD4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DEE55F0" w14:textId="77777777" w:rsidR="00472FD4" w:rsidRDefault="00472FD4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F4D4257" w14:textId="4A6C75C1" w:rsidR="00722873" w:rsidRPr="00FE2728" w:rsidRDefault="00722873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FE2728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Campania</w:t>
      </w:r>
    </w:p>
    <w:p w14:paraId="51F6F040" w14:textId="77777777" w:rsidR="00722873" w:rsidRPr="00FE2728" w:rsidRDefault="00722873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FE2728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Ufficio Speciale Appalti - Centrale di Committenza Regionale </w:t>
      </w:r>
    </w:p>
    <w:p w14:paraId="096BAFC7" w14:textId="77777777" w:rsidR="00722873" w:rsidRDefault="00722873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FE2728">
        <w:rPr>
          <w:rFonts w:ascii="Arial" w:hAnsi="Arial" w:cs="Arial"/>
          <w:sz w:val="20"/>
          <w:szCs w:val="20"/>
          <w:shd w:val="clear" w:color="auto" w:fill="FFFFFF" w:themeFill="background1"/>
        </w:rPr>
        <w:t>Settore 302.01.00 - Centrale Acquisti e Ufficio Gare</w:t>
      </w:r>
    </w:p>
    <w:p w14:paraId="034327AF" w14:textId="77777777" w:rsidR="00722873" w:rsidRDefault="00722873" w:rsidP="00722873">
      <w:pPr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C4607A6" w14:textId="77777777" w:rsidR="00542E5E" w:rsidRDefault="00542E5E" w:rsidP="00722873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p w14:paraId="3D0C7ED0" w14:textId="65A03D46" w:rsidR="005318BC" w:rsidRDefault="00722873" w:rsidP="00542E5E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  <w:r w:rsidRPr="00D83CD9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 xml:space="preserve">Oggetto: </w:t>
      </w:r>
      <w:r w:rsidRPr="00FE2728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>Procedura di gara aperta telematica di rilevanza comunitaria, ai sensi degli artt. 14, 25 e 71 del D.lgs. 36/2023, per la fornitura di beni e servizi relativi al completamento della rete di radio comunicazioni in emergenza a supporto del sistema di protezione civile e per l’integrazione del servizio di soccorso sanitario 118</w:t>
      </w:r>
      <w:r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>.</w:t>
      </w:r>
    </w:p>
    <w:p w14:paraId="0870B969" w14:textId="77777777" w:rsidR="00542E5E" w:rsidRDefault="00542E5E" w:rsidP="00542E5E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EB271B">
        <w:tc>
          <w:tcPr>
            <w:tcW w:w="9632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4748975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………………………………………………….</w:t>
            </w:r>
            <w:r w:rsidR="00A0065C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</w:t>
            </w:r>
            <w:r w:rsidR="00A0065C">
              <w:rPr>
                <w:rFonts w:ascii="Arial" w:hAnsi="Arial"/>
                <w:color w:val="000000" w:themeColor="text1"/>
                <w:sz w:val="20"/>
              </w:rPr>
              <w:t>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08452430" w14:textId="77777777" w:rsidR="00EB271B" w:rsidRDefault="00EB271B" w:rsidP="00EB271B">
      <w:pPr>
        <w:spacing w:line="264" w:lineRule="auto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79352" w14:textId="77777777" w:rsidR="006A20D4" w:rsidRDefault="006A20D4">
      <w:r>
        <w:separator/>
      </w:r>
    </w:p>
    <w:p w14:paraId="7A1B6BFB" w14:textId="77777777" w:rsidR="006A20D4" w:rsidRDefault="006A20D4"/>
  </w:endnote>
  <w:endnote w:type="continuationSeparator" w:id="0">
    <w:p w14:paraId="6F6D1513" w14:textId="77777777" w:rsidR="006A20D4" w:rsidRDefault="006A20D4">
      <w:r>
        <w:continuationSeparator/>
      </w:r>
    </w:p>
    <w:p w14:paraId="46CE75AF" w14:textId="77777777" w:rsidR="006A20D4" w:rsidRDefault="006A20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6F483" w14:textId="77777777" w:rsidR="006A20D4" w:rsidRDefault="006A20D4">
      <w:bookmarkStart w:id="0" w:name="_Hlk123574891"/>
      <w:bookmarkEnd w:id="0"/>
      <w:r>
        <w:separator/>
      </w:r>
    </w:p>
    <w:p w14:paraId="45DF18C3" w14:textId="77777777" w:rsidR="006A20D4" w:rsidRDefault="006A20D4"/>
  </w:footnote>
  <w:footnote w:type="continuationSeparator" w:id="0">
    <w:p w14:paraId="2ECF9FF9" w14:textId="77777777" w:rsidR="006A20D4" w:rsidRDefault="006A20D4">
      <w:r>
        <w:continuationSeparator/>
      </w:r>
    </w:p>
    <w:p w14:paraId="6E38E6B3" w14:textId="77777777" w:rsidR="006A20D4" w:rsidRDefault="006A20D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5D62D1BA" w14:textId="77777777" w:rsidR="003F0235" w:rsidRPr="003F0235" w:rsidRDefault="003F0235" w:rsidP="003F0235">
    <w:pPr>
      <w:pStyle w:val="Intestazione"/>
      <w:rPr>
        <w:rFonts w:asciiTheme="minorHAnsi" w:hAnsiTheme="minorHAnsi" w:cstheme="minorHAnsi"/>
        <w:sz w:val="18"/>
        <w:szCs w:val="18"/>
      </w:rPr>
    </w:pPr>
    <w:r w:rsidRPr="003F0235">
      <w:rPr>
        <w:rFonts w:asciiTheme="minorHAnsi" w:hAnsiTheme="minorHAnsi" w:cstheme="minorHAnsi"/>
        <w:sz w:val="18"/>
        <w:szCs w:val="18"/>
      </w:rPr>
      <w:t xml:space="preserve">Ufficio Speciale Appalti - Centrale di Committenza Regionale </w:t>
    </w:r>
  </w:p>
  <w:p w14:paraId="3314A48A" w14:textId="77777777" w:rsidR="003F0235" w:rsidRPr="003F0235" w:rsidRDefault="003F0235" w:rsidP="003F0235">
    <w:pPr>
      <w:pStyle w:val="Intestazione"/>
      <w:rPr>
        <w:rFonts w:asciiTheme="minorHAnsi" w:hAnsiTheme="minorHAnsi" w:cstheme="minorHAnsi"/>
        <w:sz w:val="18"/>
        <w:szCs w:val="18"/>
      </w:rPr>
    </w:pPr>
    <w:r w:rsidRPr="003F0235">
      <w:rPr>
        <w:rFonts w:asciiTheme="minorHAnsi" w:hAnsiTheme="minorHAnsi" w:cstheme="minorHAnsi"/>
        <w:sz w:val="18"/>
        <w:szCs w:val="18"/>
      </w:rPr>
      <w:t>Settore 302.01.00 - Centrale Acquisti e Ufficio Gare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4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4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9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2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3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7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8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9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1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5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8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1"/>
  </w:num>
  <w:num w:numId="3" w16cid:durableId="1482234637">
    <w:abstractNumId w:val="48"/>
  </w:num>
  <w:num w:numId="4" w16cid:durableId="652106660">
    <w:abstractNumId w:val="24"/>
  </w:num>
  <w:num w:numId="5" w16cid:durableId="106895051">
    <w:abstractNumId w:val="30"/>
  </w:num>
  <w:num w:numId="6" w16cid:durableId="2070029940">
    <w:abstractNumId w:val="20"/>
  </w:num>
  <w:num w:numId="7" w16cid:durableId="2024041215">
    <w:abstractNumId w:val="8"/>
  </w:num>
  <w:num w:numId="8" w16cid:durableId="45953955">
    <w:abstractNumId w:val="47"/>
  </w:num>
  <w:num w:numId="9" w16cid:durableId="289937962">
    <w:abstractNumId w:val="17"/>
  </w:num>
  <w:num w:numId="10" w16cid:durableId="444084426">
    <w:abstractNumId w:val="7"/>
  </w:num>
  <w:num w:numId="11" w16cid:durableId="516962133">
    <w:abstractNumId w:val="49"/>
  </w:num>
  <w:num w:numId="12" w16cid:durableId="1156383871">
    <w:abstractNumId w:val="21"/>
  </w:num>
  <w:num w:numId="13" w16cid:durableId="1057707827">
    <w:abstractNumId w:val="23"/>
  </w:num>
  <w:num w:numId="14" w16cid:durableId="1738164360">
    <w:abstractNumId w:val="32"/>
  </w:num>
  <w:num w:numId="15" w16cid:durableId="1770656918">
    <w:abstractNumId w:val="36"/>
  </w:num>
  <w:num w:numId="16" w16cid:durableId="1106080614">
    <w:abstractNumId w:val="5"/>
  </w:num>
  <w:num w:numId="17" w16cid:durableId="426732488">
    <w:abstractNumId w:val="34"/>
  </w:num>
  <w:num w:numId="18" w16cid:durableId="395007836">
    <w:abstractNumId w:val="33"/>
  </w:num>
  <w:num w:numId="19" w16cid:durableId="2067102044">
    <w:abstractNumId w:val="45"/>
  </w:num>
  <w:num w:numId="20" w16cid:durableId="418063402">
    <w:abstractNumId w:val="27"/>
  </w:num>
  <w:num w:numId="21" w16cid:durableId="1735201736">
    <w:abstractNumId w:val="22"/>
  </w:num>
  <w:num w:numId="22" w16cid:durableId="404769771">
    <w:abstractNumId w:val="38"/>
  </w:num>
  <w:num w:numId="23" w16cid:durableId="1277558979">
    <w:abstractNumId w:val="19"/>
  </w:num>
  <w:num w:numId="24" w16cid:durableId="1357541704">
    <w:abstractNumId w:val="15"/>
  </w:num>
  <w:num w:numId="25" w16cid:durableId="1642422784">
    <w:abstractNumId w:val="10"/>
  </w:num>
  <w:num w:numId="26" w16cid:durableId="2036038895">
    <w:abstractNumId w:val="12"/>
  </w:num>
  <w:num w:numId="27" w16cid:durableId="377705465">
    <w:abstractNumId w:val="13"/>
  </w:num>
  <w:num w:numId="28" w16cid:durableId="248855237">
    <w:abstractNumId w:val="37"/>
  </w:num>
  <w:num w:numId="29" w16cid:durableId="390541474">
    <w:abstractNumId w:val="28"/>
  </w:num>
  <w:num w:numId="30" w16cid:durableId="748623428">
    <w:abstractNumId w:val="35"/>
  </w:num>
  <w:num w:numId="31" w16cid:durableId="1956516063">
    <w:abstractNumId w:val="6"/>
  </w:num>
  <w:num w:numId="32" w16cid:durableId="621962447">
    <w:abstractNumId w:val="44"/>
  </w:num>
  <w:num w:numId="33" w16cid:durableId="583607818">
    <w:abstractNumId w:val="1"/>
  </w:num>
  <w:num w:numId="34" w16cid:durableId="1244873325">
    <w:abstractNumId w:val="11"/>
  </w:num>
  <w:num w:numId="35" w16cid:durableId="1352294159">
    <w:abstractNumId w:val="26"/>
  </w:num>
  <w:num w:numId="36" w16cid:durableId="534123472">
    <w:abstractNumId w:val="40"/>
  </w:num>
  <w:num w:numId="37" w16cid:durableId="449594517">
    <w:abstractNumId w:val="43"/>
  </w:num>
  <w:num w:numId="38" w16cid:durableId="730271074">
    <w:abstractNumId w:val="14"/>
  </w:num>
  <w:num w:numId="39" w16cid:durableId="1932545289">
    <w:abstractNumId w:val="39"/>
  </w:num>
  <w:num w:numId="40" w16cid:durableId="519706309">
    <w:abstractNumId w:val="18"/>
  </w:num>
  <w:num w:numId="41" w16cid:durableId="1365785336">
    <w:abstractNumId w:val="41"/>
  </w:num>
  <w:num w:numId="42" w16cid:durableId="1405298126">
    <w:abstractNumId w:val="46"/>
  </w:num>
  <w:num w:numId="43" w16cid:durableId="299893275">
    <w:abstractNumId w:val="2"/>
  </w:num>
  <w:num w:numId="44" w16cid:durableId="1427114920">
    <w:abstractNumId w:val="29"/>
  </w:num>
  <w:num w:numId="45" w16cid:durableId="1284196396">
    <w:abstractNumId w:val="42"/>
  </w:num>
  <w:num w:numId="46" w16cid:durableId="12659254">
    <w:abstractNumId w:val="4"/>
  </w:num>
  <w:num w:numId="47" w16cid:durableId="576748861">
    <w:abstractNumId w:val="25"/>
  </w:num>
  <w:num w:numId="48" w16cid:durableId="564339509">
    <w:abstractNumId w:val="16"/>
  </w:num>
  <w:num w:numId="49" w16cid:durableId="95488945">
    <w:abstractNumId w:val="0"/>
  </w:num>
  <w:num w:numId="50" w16cid:durableId="248658182">
    <w:abstractNumId w:val="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3D96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394C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D6CA2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3CF1"/>
    <w:rsid w:val="0012525B"/>
    <w:rsid w:val="001255FE"/>
    <w:rsid w:val="00125638"/>
    <w:rsid w:val="001256D2"/>
    <w:rsid w:val="00125B28"/>
    <w:rsid w:val="00127930"/>
    <w:rsid w:val="001306BD"/>
    <w:rsid w:val="00131EF3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2D5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03C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28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3BDD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235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911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2F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C73C0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673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2E5E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129"/>
    <w:rsid w:val="00587EC7"/>
    <w:rsid w:val="00591F4C"/>
    <w:rsid w:val="005926C5"/>
    <w:rsid w:val="00594A9C"/>
    <w:rsid w:val="00594D30"/>
    <w:rsid w:val="005959E7"/>
    <w:rsid w:val="005966FE"/>
    <w:rsid w:val="005A0046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0D4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02AC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2873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1D87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0C30"/>
    <w:rsid w:val="00801C0C"/>
    <w:rsid w:val="008023F9"/>
    <w:rsid w:val="008061C3"/>
    <w:rsid w:val="008066DE"/>
    <w:rsid w:val="00806901"/>
    <w:rsid w:val="00810038"/>
    <w:rsid w:val="00810600"/>
    <w:rsid w:val="008135BF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2A81"/>
    <w:rsid w:val="008535FF"/>
    <w:rsid w:val="008543D0"/>
    <w:rsid w:val="0085488F"/>
    <w:rsid w:val="00857BE1"/>
    <w:rsid w:val="00857EDE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18A1"/>
    <w:rsid w:val="00883B52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307"/>
    <w:rsid w:val="008E4C8E"/>
    <w:rsid w:val="008F0D9E"/>
    <w:rsid w:val="008F29E3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325F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2CC6"/>
    <w:rsid w:val="009A4EF3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65C"/>
    <w:rsid w:val="00A00801"/>
    <w:rsid w:val="00A0095F"/>
    <w:rsid w:val="00A0142A"/>
    <w:rsid w:val="00A01DDE"/>
    <w:rsid w:val="00A01FDD"/>
    <w:rsid w:val="00A02054"/>
    <w:rsid w:val="00A024B7"/>
    <w:rsid w:val="00A03154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0CEE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0B1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4D8A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546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55D3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1D3A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6835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A7E1D"/>
    <w:rsid w:val="00DB09CE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753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071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35E9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71B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483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26D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360</cp:revision>
  <cp:lastPrinted>2023-06-24T12:05:00Z</cp:lastPrinted>
  <dcterms:created xsi:type="dcterms:W3CDTF">2023-07-04T15:36:00Z</dcterms:created>
  <dcterms:modified xsi:type="dcterms:W3CDTF">2026-01-19T13:41:00Z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