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5812B31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214126CA"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381C9C">
        <w:rPr>
          <w:rFonts w:ascii="Arial" w:hAnsi="Arial" w:cs="Arial"/>
          <w:b/>
          <w:bCs/>
          <w:sz w:val="28"/>
          <w:szCs w:val="28"/>
        </w:rPr>
        <w:t>4</w:t>
      </w:r>
      <w:r w:rsidR="00D76960">
        <w:rPr>
          <w:rFonts w:ascii="Arial" w:hAnsi="Arial" w:cs="Arial"/>
          <w:b/>
          <w:bCs/>
          <w:sz w:val="28"/>
          <w:szCs w:val="28"/>
        </w:rPr>
        <w:t>1</w:t>
      </w:r>
      <w:r w:rsidR="00F361C1">
        <w:rPr>
          <w:rFonts w:ascii="Arial" w:hAnsi="Arial" w:cs="Arial"/>
          <w:b/>
          <w:bCs/>
          <w:sz w:val="28"/>
          <w:szCs w:val="28"/>
        </w:rPr>
        <w:t>41</w:t>
      </w:r>
      <w:r w:rsidRPr="00E47B16">
        <w:rPr>
          <w:rFonts w:ascii="Arial" w:hAnsi="Arial" w:cs="Arial"/>
          <w:b/>
          <w:bCs/>
          <w:sz w:val="28"/>
          <w:szCs w:val="28"/>
        </w:rPr>
        <w:t>/AP/202</w:t>
      </w:r>
      <w:r w:rsidR="00381C9C">
        <w:rPr>
          <w:rFonts w:ascii="Arial" w:hAnsi="Arial" w:cs="Arial"/>
          <w:b/>
          <w:bCs/>
          <w:sz w:val="28"/>
          <w:szCs w:val="28"/>
        </w:rPr>
        <w:t>5</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6431F">
      <w:pPr>
        <w:pStyle w:val="Intestazione"/>
        <w:jc w:val="both"/>
        <w:rPr>
          <w:rFonts w:ascii="Arial" w:hAnsi="Arial" w:cs="Arial"/>
          <w:b/>
          <w:bCs/>
          <w:sz w:val="28"/>
          <w:szCs w:val="28"/>
        </w:rPr>
      </w:pPr>
    </w:p>
    <w:p w14:paraId="6761D822" w14:textId="77777777" w:rsidR="00F361C1" w:rsidRPr="00F361C1" w:rsidRDefault="00F361C1" w:rsidP="00F361C1">
      <w:pPr>
        <w:tabs>
          <w:tab w:val="left" w:pos="9498"/>
        </w:tabs>
        <w:spacing w:before="146"/>
        <w:ind w:left="-142" w:right="15"/>
        <w:jc w:val="both"/>
        <w:rPr>
          <w:rFonts w:ascii="Arial" w:hAnsi="Arial" w:cs="Arial"/>
          <w:b/>
          <w:sz w:val="28"/>
          <w:szCs w:val="28"/>
        </w:rPr>
      </w:pPr>
      <w:bookmarkStart w:id="1" w:name="_Hlk202784532"/>
      <w:r w:rsidRPr="00F361C1">
        <w:rPr>
          <w:rFonts w:ascii="Arial" w:hAnsi="Arial" w:cs="Arial"/>
          <w:b/>
          <w:sz w:val="28"/>
          <w:szCs w:val="28"/>
        </w:rPr>
        <w:t xml:space="preserve">Procedura di gara aperta telematica di rilevanza comunitaria, ai sensi degli artt. 14, 25 e 71 del D.lgs. 36/2023, </w:t>
      </w:r>
      <w:bookmarkStart w:id="2" w:name="_Hlk200647792"/>
      <w:r w:rsidRPr="00F361C1">
        <w:rPr>
          <w:rFonts w:ascii="Arial" w:hAnsi="Arial" w:cs="Arial"/>
          <w:b/>
          <w:sz w:val="28"/>
          <w:szCs w:val="28"/>
        </w:rPr>
        <w:t>finalizzata all’affidamento del servizio di “Rafforzamento delle capacità istituzionali sul principio DNSH e sulle verifiche climatiche dei progetti infrastrutturali”.</w:t>
      </w:r>
    </w:p>
    <w:bookmarkEnd w:id="2"/>
    <w:p w14:paraId="2FAD71E9" w14:textId="77777777" w:rsidR="00F361C1" w:rsidRPr="00F361C1" w:rsidRDefault="00F361C1" w:rsidP="00F361C1">
      <w:pPr>
        <w:tabs>
          <w:tab w:val="left" w:pos="9498"/>
        </w:tabs>
        <w:spacing w:before="146"/>
        <w:ind w:left="-142" w:right="15"/>
        <w:jc w:val="both"/>
        <w:rPr>
          <w:rFonts w:ascii="Arial" w:hAnsi="Arial" w:cs="Arial"/>
          <w:b/>
          <w:i/>
          <w:iCs/>
          <w:sz w:val="28"/>
          <w:szCs w:val="28"/>
        </w:rPr>
      </w:pPr>
    </w:p>
    <w:p w14:paraId="2BF7BE27" w14:textId="53615550" w:rsidR="00F361C1" w:rsidRPr="00F361C1" w:rsidRDefault="00F361C1" w:rsidP="00F361C1">
      <w:pPr>
        <w:tabs>
          <w:tab w:val="left" w:pos="9498"/>
        </w:tabs>
        <w:spacing w:before="146"/>
        <w:ind w:left="-142" w:right="15"/>
        <w:jc w:val="center"/>
        <w:rPr>
          <w:rFonts w:ascii="Arial" w:hAnsi="Arial" w:cs="Arial"/>
          <w:b/>
          <w:sz w:val="28"/>
          <w:szCs w:val="28"/>
        </w:rPr>
      </w:pPr>
      <w:bookmarkStart w:id="3" w:name="_Hlk202784633"/>
      <w:r w:rsidRPr="00F361C1">
        <w:rPr>
          <w:rFonts w:ascii="Arial" w:hAnsi="Arial" w:cs="Arial"/>
          <w:b/>
          <w:sz w:val="28"/>
          <w:szCs w:val="28"/>
        </w:rPr>
        <w:t xml:space="preserve">CUP B61C24000410007 – CIG </w:t>
      </w:r>
      <w:r w:rsidR="003F2C8A" w:rsidRPr="003F2C8A">
        <w:rPr>
          <w:rFonts w:ascii="Arial" w:hAnsi="Arial" w:cs="Arial"/>
          <w:b/>
          <w:sz w:val="28"/>
          <w:szCs w:val="28"/>
        </w:rPr>
        <w:t>B79F9DD76B</w:t>
      </w:r>
    </w:p>
    <w:bookmarkEnd w:id="1"/>
    <w:bookmarkEnd w:id="3"/>
    <w:p w14:paraId="4F729167" w14:textId="5873A3DA" w:rsidR="009E2F9A" w:rsidRPr="00574FFA" w:rsidRDefault="009E2F9A" w:rsidP="00F361C1">
      <w:pPr>
        <w:tabs>
          <w:tab w:val="left" w:pos="9498"/>
        </w:tabs>
        <w:spacing w:before="146"/>
        <w:ind w:left="-142" w:right="15"/>
        <w:jc w:val="both"/>
        <w:rPr>
          <w:rFonts w:ascii="Arial" w:hAnsi="Arial" w:cs="Arial"/>
          <w:b/>
          <w:sz w:val="28"/>
          <w:szCs w:val="28"/>
        </w:rPr>
      </w:pPr>
    </w:p>
    <w:p w14:paraId="614C3186" w14:textId="27417556" w:rsidR="00A8314F" w:rsidRPr="00A8314F" w:rsidRDefault="00A8314F" w:rsidP="00A8314F">
      <w:pPr>
        <w:pStyle w:val="Intestazione"/>
        <w:jc w:val="center"/>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9E2F9A">
      <w:pPr>
        <w:rPr>
          <w:rFonts w:ascii="Arial" w:hAnsi="Arial" w:cs="Arial"/>
          <w:b/>
          <w:bCs/>
          <w:sz w:val="20"/>
          <w:szCs w:val="20"/>
        </w:rPr>
      </w:pPr>
    </w:p>
    <w:p w14:paraId="113ACD40" w14:textId="77777777" w:rsidR="009E2F9A" w:rsidRDefault="009E2F9A" w:rsidP="009E2F9A">
      <w:pPr>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2317017A" w14:textId="77777777" w:rsidR="00F361C1" w:rsidRPr="00F361C1" w:rsidRDefault="00DD163C" w:rsidP="00F361C1">
      <w:pPr>
        <w:jc w:val="both"/>
        <w:rPr>
          <w:rFonts w:ascii="Arial" w:hAnsi="Arial" w:cs="Arial"/>
          <w:b/>
          <w:color w:val="000000"/>
          <w:sz w:val="20"/>
        </w:rPr>
      </w:pPr>
      <w:r w:rsidRPr="00623B9D">
        <w:rPr>
          <w:rFonts w:ascii="Arial" w:hAnsi="Arial" w:cs="Arial"/>
          <w:b/>
          <w:color w:val="000000"/>
          <w:sz w:val="20"/>
        </w:rPr>
        <w:t xml:space="preserve">Oggetto: </w:t>
      </w:r>
      <w:r w:rsidR="00F361C1" w:rsidRPr="00F361C1">
        <w:rPr>
          <w:rFonts w:ascii="Arial" w:hAnsi="Arial" w:cs="Arial"/>
          <w:b/>
          <w:color w:val="000000"/>
          <w:sz w:val="20"/>
        </w:rPr>
        <w:t>Procedura di gara aperta telematica di rilevanza comunitaria, ai sensi degli artt. 14, 25 e 71 del D.lgs. 36/2023, finalizzata all’affidamento del servizio di “Rafforzamento delle capacità istituzionali sul principio DNSH e sulle verifiche climatiche dei progetti infrastrutturali”.</w:t>
      </w:r>
    </w:p>
    <w:p w14:paraId="5525296F" w14:textId="5AEAC8B2" w:rsidR="00170ADF" w:rsidRPr="00170ADF" w:rsidRDefault="00170ADF" w:rsidP="00D76960">
      <w:pPr>
        <w:jc w:val="both"/>
        <w:rPr>
          <w:rFonts w:ascii="Arial" w:hAnsi="Arial" w:cs="Arial"/>
          <w:b/>
          <w:color w:val="000000"/>
          <w:sz w:val="20"/>
        </w:rPr>
      </w:pP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643D440"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456738">
              <w:rPr>
                <w:rFonts w:ascii="Arial" w:hAnsi="Arial"/>
                <w:color w:val="000000" w:themeColor="text1"/>
                <w:sz w:val="20"/>
                <w:lang w:val="it-IT"/>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456738">
              <w:rPr>
                <w:rFonts w:ascii="Arial" w:hAnsi="Arial"/>
                <w:color w:val="000000" w:themeColor="text1"/>
                <w:sz w:val="20"/>
              </w:rPr>
              <w:t>….</w:t>
            </w:r>
            <w:r w:rsidR="00354964">
              <w:rPr>
                <w:rFonts w:ascii="Arial" w:hAnsi="Arial"/>
                <w:color w:val="000000" w:themeColor="text1"/>
                <w:sz w:val="20"/>
              </w:rPr>
              <w:t>.</w:t>
            </w:r>
          </w:p>
        </w:tc>
      </w:tr>
    </w:tbl>
    <w:p w14:paraId="01A9A66D" w14:textId="77777777" w:rsidR="00803D90" w:rsidRPr="00480315" w:rsidRDefault="00803D90" w:rsidP="00803D90">
      <w:pPr>
        <w:spacing w:line="276" w:lineRule="auto"/>
        <w:jc w:val="center"/>
        <w:rPr>
          <w:rFonts w:ascii="Arial" w:hAnsi="Arial"/>
          <w:b/>
          <w:bCs/>
          <w:color w:val="000000" w:themeColor="text1"/>
          <w:sz w:val="20"/>
        </w:rPr>
      </w:pPr>
    </w:p>
    <w:p w14:paraId="4CD8AA30" w14:textId="77777777" w:rsidR="00480315" w:rsidRDefault="00480315" w:rsidP="00480315">
      <w:pPr>
        <w:pStyle w:val="Paragrafoelenco"/>
        <w:spacing w:line="264" w:lineRule="auto"/>
        <w:ind w:left="340"/>
        <w:contextualSpacing w:val="0"/>
        <w:rPr>
          <w:rFonts w:ascii="Arial" w:hAnsi="Arial"/>
          <w:color w:val="000000" w:themeColor="text1"/>
          <w:sz w:val="20"/>
        </w:rPr>
      </w:pPr>
    </w:p>
    <w:p w14:paraId="0A00AD63" w14:textId="07D3CE23" w:rsidR="00DC01F2" w:rsidRPr="00DC01F2" w:rsidRDefault="00DC01F2" w:rsidP="00D37CE9">
      <w:pPr>
        <w:spacing w:line="276" w:lineRule="auto"/>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BB3CF6">
      <w:pPr>
        <w:spacing w:line="276" w:lineRule="auto"/>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792AD" w14:textId="77777777" w:rsidR="00197FD5" w:rsidRDefault="00197FD5" w:rsidP="00490157">
      <w:r>
        <w:separator/>
      </w:r>
    </w:p>
  </w:endnote>
  <w:endnote w:type="continuationSeparator" w:id="0">
    <w:p w14:paraId="777FD150" w14:textId="77777777" w:rsidR="00197FD5" w:rsidRDefault="00197FD5"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0C967" w14:textId="77777777" w:rsidR="00197FD5" w:rsidRDefault="00197FD5" w:rsidP="00490157">
      <w:r>
        <w:separator/>
      </w:r>
    </w:p>
  </w:footnote>
  <w:footnote w:type="continuationSeparator" w:id="0">
    <w:p w14:paraId="268C7DC2" w14:textId="77777777" w:rsidR="00197FD5" w:rsidRDefault="00197FD5"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3"/>
  </w:num>
  <w:num w:numId="3" w16cid:durableId="166293599">
    <w:abstractNumId w:val="2"/>
  </w:num>
  <w:num w:numId="4" w16cid:durableId="24865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2DD1"/>
    <w:rsid w:val="000047B4"/>
    <w:rsid w:val="00020E6C"/>
    <w:rsid w:val="00035A32"/>
    <w:rsid w:val="000406E7"/>
    <w:rsid w:val="00047E08"/>
    <w:rsid w:val="000645BE"/>
    <w:rsid w:val="00064A7D"/>
    <w:rsid w:val="00080B96"/>
    <w:rsid w:val="00082192"/>
    <w:rsid w:val="000854A2"/>
    <w:rsid w:val="0009381C"/>
    <w:rsid w:val="000B1930"/>
    <w:rsid w:val="000C0076"/>
    <w:rsid w:val="000C6EB7"/>
    <w:rsid w:val="000D7C5F"/>
    <w:rsid w:val="000E6CC4"/>
    <w:rsid w:val="000E7A13"/>
    <w:rsid w:val="000F173D"/>
    <w:rsid w:val="00115B98"/>
    <w:rsid w:val="0013565F"/>
    <w:rsid w:val="001666D7"/>
    <w:rsid w:val="001667E0"/>
    <w:rsid w:val="00170ADF"/>
    <w:rsid w:val="001811C6"/>
    <w:rsid w:val="00183D92"/>
    <w:rsid w:val="00192A6D"/>
    <w:rsid w:val="00192AD7"/>
    <w:rsid w:val="00197FD5"/>
    <w:rsid w:val="001A6482"/>
    <w:rsid w:val="001C5FE1"/>
    <w:rsid w:val="001D6EFD"/>
    <w:rsid w:val="001E02D5"/>
    <w:rsid w:val="001E18FC"/>
    <w:rsid w:val="00216B3A"/>
    <w:rsid w:val="0022099C"/>
    <w:rsid w:val="00226EE9"/>
    <w:rsid w:val="00233301"/>
    <w:rsid w:val="002352BC"/>
    <w:rsid w:val="00244572"/>
    <w:rsid w:val="0026036B"/>
    <w:rsid w:val="00282452"/>
    <w:rsid w:val="002943F2"/>
    <w:rsid w:val="002B4602"/>
    <w:rsid w:val="002B5ED5"/>
    <w:rsid w:val="002D2790"/>
    <w:rsid w:val="002D3583"/>
    <w:rsid w:val="002E4FC8"/>
    <w:rsid w:val="002E5A10"/>
    <w:rsid w:val="002E68EC"/>
    <w:rsid w:val="00324886"/>
    <w:rsid w:val="0032635A"/>
    <w:rsid w:val="003310BB"/>
    <w:rsid w:val="00337151"/>
    <w:rsid w:val="0034511F"/>
    <w:rsid w:val="00350B30"/>
    <w:rsid w:val="00354964"/>
    <w:rsid w:val="00363B91"/>
    <w:rsid w:val="003763E7"/>
    <w:rsid w:val="00381C9C"/>
    <w:rsid w:val="003824FF"/>
    <w:rsid w:val="00386255"/>
    <w:rsid w:val="00390669"/>
    <w:rsid w:val="003A5DD3"/>
    <w:rsid w:val="003E71B8"/>
    <w:rsid w:val="003E7C51"/>
    <w:rsid w:val="003F2C8A"/>
    <w:rsid w:val="00412701"/>
    <w:rsid w:val="00420392"/>
    <w:rsid w:val="0042273B"/>
    <w:rsid w:val="00436CB9"/>
    <w:rsid w:val="00437125"/>
    <w:rsid w:val="00456738"/>
    <w:rsid w:val="00467797"/>
    <w:rsid w:val="00480315"/>
    <w:rsid w:val="00482B39"/>
    <w:rsid w:val="0048510F"/>
    <w:rsid w:val="00490157"/>
    <w:rsid w:val="0049469D"/>
    <w:rsid w:val="00495E11"/>
    <w:rsid w:val="004B65B3"/>
    <w:rsid w:val="004D216F"/>
    <w:rsid w:val="004E133E"/>
    <w:rsid w:val="004E5639"/>
    <w:rsid w:val="00510E55"/>
    <w:rsid w:val="005635C0"/>
    <w:rsid w:val="00572E60"/>
    <w:rsid w:val="00576FE2"/>
    <w:rsid w:val="00584536"/>
    <w:rsid w:val="00596B85"/>
    <w:rsid w:val="0059781B"/>
    <w:rsid w:val="00597E08"/>
    <w:rsid w:val="005B1948"/>
    <w:rsid w:val="005C4FCB"/>
    <w:rsid w:val="005E511B"/>
    <w:rsid w:val="00610B57"/>
    <w:rsid w:val="00614F74"/>
    <w:rsid w:val="00623B9D"/>
    <w:rsid w:val="006261E4"/>
    <w:rsid w:val="00634078"/>
    <w:rsid w:val="00665612"/>
    <w:rsid w:val="00672B80"/>
    <w:rsid w:val="006B3642"/>
    <w:rsid w:val="006B45A1"/>
    <w:rsid w:val="006F4095"/>
    <w:rsid w:val="00711CE0"/>
    <w:rsid w:val="00711EE3"/>
    <w:rsid w:val="007B31A2"/>
    <w:rsid w:val="007F6401"/>
    <w:rsid w:val="00803D90"/>
    <w:rsid w:val="00805B84"/>
    <w:rsid w:val="00813FB3"/>
    <w:rsid w:val="008231B0"/>
    <w:rsid w:val="00832AF0"/>
    <w:rsid w:val="00850DD6"/>
    <w:rsid w:val="00861EA1"/>
    <w:rsid w:val="008639B9"/>
    <w:rsid w:val="0086519E"/>
    <w:rsid w:val="00874794"/>
    <w:rsid w:val="008C46F0"/>
    <w:rsid w:val="009003D2"/>
    <w:rsid w:val="009269D6"/>
    <w:rsid w:val="00951C2A"/>
    <w:rsid w:val="00964F63"/>
    <w:rsid w:val="009655D8"/>
    <w:rsid w:val="0098240E"/>
    <w:rsid w:val="00990FBC"/>
    <w:rsid w:val="009A2CC6"/>
    <w:rsid w:val="009A6BF9"/>
    <w:rsid w:val="009E2F9A"/>
    <w:rsid w:val="009F1607"/>
    <w:rsid w:val="009F2CC4"/>
    <w:rsid w:val="00A07A4D"/>
    <w:rsid w:val="00A14EB0"/>
    <w:rsid w:val="00A26B28"/>
    <w:rsid w:val="00A270E3"/>
    <w:rsid w:val="00A45AC6"/>
    <w:rsid w:val="00A8314F"/>
    <w:rsid w:val="00A90CEE"/>
    <w:rsid w:val="00A9764F"/>
    <w:rsid w:val="00AA05C0"/>
    <w:rsid w:val="00AD0502"/>
    <w:rsid w:val="00B000A1"/>
    <w:rsid w:val="00B10BE2"/>
    <w:rsid w:val="00B12ADE"/>
    <w:rsid w:val="00B13C13"/>
    <w:rsid w:val="00B17093"/>
    <w:rsid w:val="00B44F4A"/>
    <w:rsid w:val="00B63995"/>
    <w:rsid w:val="00B851F0"/>
    <w:rsid w:val="00BA1340"/>
    <w:rsid w:val="00BA2EA8"/>
    <w:rsid w:val="00BB06B2"/>
    <w:rsid w:val="00BB3CF6"/>
    <w:rsid w:val="00BD3EB9"/>
    <w:rsid w:val="00BF28A0"/>
    <w:rsid w:val="00BF4D8A"/>
    <w:rsid w:val="00BF5CA0"/>
    <w:rsid w:val="00BF6CE5"/>
    <w:rsid w:val="00C04C57"/>
    <w:rsid w:val="00C35418"/>
    <w:rsid w:val="00C4012C"/>
    <w:rsid w:val="00C51C7B"/>
    <w:rsid w:val="00C64E89"/>
    <w:rsid w:val="00C71CF6"/>
    <w:rsid w:val="00C85C9F"/>
    <w:rsid w:val="00CD381E"/>
    <w:rsid w:val="00CF2204"/>
    <w:rsid w:val="00CF33CC"/>
    <w:rsid w:val="00D019F7"/>
    <w:rsid w:val="00D149F7"/>
    <w:rsid w:val="00D23EB6"/>
    <w:rsid w:val="00D34AAB"/>
    <w:rsid w:val="00D37CE9"/>
    <w:rsid w:val="00D54E56"/>
    <w:rsid w:val="00D76960"/>
    <w:rsid w:val="00D85640"/>
    <w:rsid w:val="00D91F91"/>
    <w:rsid w:val="00DC01F2"/>
    <w:rsid w:val="00DC32A3"/>
    <w:rsid w:val="00DD163C"/>
    <w:rsid w:val="00DD786B"/>
    <w:rsid w:val="00DF29B1"/>
    <w:rsid w:val="00DF67F9"/>
    <w:rsid w:val="00DF78A8"/>
    <w:rsid w:val="00E201F4"/>
    <w:rsid w:val="00E20BC5"/>
    <w:rsid w:val="00E260B6"/>
    <w:rsid w:val="00E30071"/>
    <w:rsid w:val="00E4245F"/>
    <w:rsid w:val="00E45A4F"/>
    <w:rsid w:val="00E46028"/>
    <w:rsid w:val="00E47B16"/>
    <w:rsid w:val="00E6431F"/>
    <w:rsid w:val="00E82BC3"/>
    <w:rsid w:val="00EA7F32"/>
    <w:rsid w:val="00EB52A5"/>
    <w:rsid w:val="00EC2A34"/>
    <w:rsid w:val="00F16B1E"/>
    <w:rsid w:val="00F20CF5"/>
    <w:rsid w:val="00F337AA"/>
    <w:rsid w:val="00F361C1"/>
    <w:rsid w:val="00F4158C"/>
    <w:rsid w:val="00F4306E"/>
    <w:rsid w:val="00F44AA6"/>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361C1"/>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9003D2"/>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790</Words>
  <Characters>4504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287</cp:revision>
  <cp:lastPrinted>2023-06-24T12:00:00Z</cp:lastPrinted>
  <dcterms:created xsi:type="dcterms:W3CDTF">2023-07-25T11:55:00Z</dcterms:created>
  <dcterms:modified xsi:type="dcterms:W3CDTF">2025-07-11T15:10:00Z</dcterms:modified>
</cp:coreProperties>
</file>