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77DBD19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74461DB9" w14:textId="3A5018F4" w:rsidR="009733FD" w:rsidRPr="00574D99" w:rsidRDefault="009733FD" w:rsidP="00B863B7">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36189C">
        <w:rPr>
          <w:rFonts w:ascii="Arial" w:hAnsi="Arial" w:cs="Arial"/>
          <w:sz w:val="28"/>
          <w:szCs w:val="18"/>
        </w:rPr>
        <w:t xml:space="preserve"> - </w:t>
      </w:r>
      <w:r w:rsidRPr="00574D99">
        <w:rPr>
          <w:rFonts w:ascii="Arial" w:hAnsi="Arial" w:cs="Arial"/>
          <w:sz w:val="28"/>
          <w:szCs w:val="18"/>
        </w:rPr>
        <w:t>Procedure di Appalto PNRR</w:t>
      </w:r>
    </w:p>
    <w:p w14:paraId="40EF2629" w14:textId="77777777" w:rsidR="009733FD" w:rsidRDefault="009733FD" w:rsidP="0019776B">
      <w:pPr>
        <w:pStyle w:val="Titolo"/>
        <w:rPr>
          <w:rFonts w:ascii="Arial" w:hAnsi="Arial" w:cs="Arial"/>
          <w:b w:val="0"/>
          <w:bCs w:val="0"/>
          <w:i/>
          <w:iCs/>
        </w:rPr>
      </w:pPr>
    </w:p>
    <w:p w14:paraId="01F30AF9" w14:textId="77777777" w:rsidR="00786309" w:rsidRPr="00574D99" w:rsidRDefault="00786309" w:rsidP="0019776B">
      <w:pPr>
        <w:pStyle w:val="Titolo"/>
        <w:rPr>
          <w:rFonts w:ascii="Arial" w:hAnsi="Arial" w:cs="Arial"/>
          <w:b w:val="0"/>
          <w:bCs w:val="0"/>
          <w:i/>
          <w:iCs/>
        </w:rPr>
      </w:pPr>
    </w:p>
    <w:p w14:paraId="2DB01B67" w14:textId="2A1B052B" w:rsidR="00E77041" w:rsidRDefault="0080710B" w:rsidP="001E63B3">
      <w:pPr>
        <w:adjustRightInd w:val="0"/>
        <w:jc w:val="center"/>
        <w:rPr>
          <w:rFonts w:ascii="Garamond" w:eastAsiaTheme="minorHAnsi" w:hAnsi="Garamond" w:cs="Garamond"/>
          <w:color w:val="000000"/>
          <w:lang w:eastAsia="en-US"/>
        </w:rPr>
      </w:pPr>
      <w:r w:rsidRPr="0080710B">
        <w:rPr>
          <w:rFonts w:ascii="Arial" w:hAnsi="Arial" w:cs="Arial"/>
          <w:b/>
          <w:bCs/>
        </w:rPr>
        <w:t>Proc. n. 4144/AP/2025</w:t>
      </w:r>
    </w:p>
    <w:p w14:paraId="581813E9" w14:textId="77777777" w:rsidR="00E77041" w:rsidRPr="00A8725E" w:rsidRDefault="00E77041" w:rsidP="00E77041">
      <w:pPr>
        <w:adjustRightInd w:val="0"/>
        <w:rPr>
          <w:rFonts w:ascii="Garamond" w:eastAsiaTheme="minorHAnsi" w:hAnsi="Garamond" w:cs="Garamond"/>
          <w:b/>
          <w:bCs/>
          <w:color w:val="000000"/>
          <w:lang w:eastAsia="en-US"/>
        </w:rPr>
      </w:pPr>
    </w:p>
    <w:p w14:paraId="0C16A67A" w14:textId="38F45F40" w:rsidR="00773004" w:rsidRPr="00B47E55" w:rsidRDefault="0080710B" w:rsidP="0080710B">
      <w:pPr>
        <w:spacing w:before="146"/>
        <w:ind w:right="111"/>
        <w:jc w:val="both"/>
        <w:rPr>
          <w:rFonts w:ascii="Arial" w:hAnsi="Arial" w:cs="Arial"/>
          <w:b/>
          <w:sz w:val="28"/>
          <w:szCs w:val="28"/>
        </w:rPr>
      </w:pPr>
      <w:r w:rsidRPr="0080710B">
        <w:rPr>
          <w:rFonts w:ascii="Arial" w:hAnsi="Arial" w:cs="Arial"/>
          <w:b/>
          <w:bCs/>
        </w:rPr>
        <w:t>Procedura di gara aperta telematica, ai sensi degli artt. 25 e 71 del D.lgs. 36/2023, finalizzata all’affidamento di un appalto di lavori relativo all’intervento di rifacimento del pacchetto impermeabilizzante della copertura e dell'impianto di protezione contro le scariche atmosferiche (Gabbia di Faraday) a servizio della Residenza Universitaria del Campus di Fisciano (SA), denominata "LOTTO I", da aggiudicarsi con il criterio del minor prezzo.</w:t>
      </w:r>
    </w:p>
    <w:p w14:paraId="31F25509" w14:textId="77777777" w:rsidR="00E77041" w:rsidRDefault="00E77041" w:rsidP="00E77041">
      <w:pPr>
        <w:spacing w:before="146"/>
        <w:ind w:right="111"/>
        <w:rPr>
          <w:rFonts w:asciiTheme="minorHAnsi" w:hAnsiTheme="minorHAnsi" w:cstheme="minorHAnsi"/>
          <w:b/>
          <w:sz w:val="28"/>
          <w:szCs w:val="28"/>
        </w:rPr>
      </w:pPr>
    </w:p>
    <w:p w14:paraId="67C167A7" w14:textId="77777777" w:rsidR="00C342E6" w:rsidRDefault="00C342E6" w:rsidP="00BA046E">
      <w:pPr>
        <w:jc w:val="center"/>
        <w:rPr>
          <w:rFonts w:ascii="Arial" w:hAnsi="Arial" w:cs="Arial"/>
          <w:b/>
          <w:sz w:val="28"/>
          <w:szCs w:val="28"/>
        </w:rPr>
      </w:pPr>
    </w:p>
    <w:p w14:paraId="0A90D5D2" w14:textId="77777777" w:rsidR="00E77041" w:rsidRDefault="00E77041" w:rsidP="00BA046E">
      <w:pPr>
        <w:jc w:val="center"/>
        <w:rPr>
          <w:rFonts w:ascii="Arial" w:hAnsi="Arial" w:cs="Arial"/>
          <w:b/>
          <w:sz w:val="28"/>
          <w:szCs w:val="28"/>
        </w:rPr>
      </w:pPr>
    </w:p>
    <w:p w14:paraId="2AE6A004" w14:textId="77777777" w:rsidR="00E77041" w:rsidRDefault="00E77041" w:rsidP="00BA046E">
      <w:pPr>
        <w:jc w:val="center"/>
        <w:rPr>
          <w:rFonts w:ascii="Arial" w:hAnsi="Arial" w:cs="Arial"/>
          <w:b/>
          <w:sz w:val="28"/>
          <w:szCs w:val="28"/>
        </w:rPr>
      </w:pPr>
    </w:p>
    <w:p w14:paraId="409F7D29" w14:textId="77777777" w:rsidR="00E77041" w:rsidRDefault="00E77041" w:rsidP="00BA046E">
      <w:pPr>
        <w:jc w:val="center"/>
        <w:rPr>
          <w:rFonts w:ascii="Arial" w:hAnsi="Arial" w:cs="Arial"/>
          <w:b/>
          <w:sz w:val="28"/>
          <w:szCs w:val="28"/>
        </w:rPr>
      </w:pPr>
    </w:p>
    <w:p w14:paraId="0250E875" w14:textId="75F07804" w:rsidR="00E77041" w:rsidRDefault="0080710B" w:rsidP="00BA046E">
      <w:pPr>
        <w:jc w:val="center"/>
        <w:rPr>
          <w:rFonts w:ascii="Arial" w:hAnsi="Arial" w:cs="Arial"/>
          <w:b/>
          <w:sz w:val="28"/>
          <w:szCs w:val="28"/>
        </w:rPr>
      </w:pPr>
      <w:r w:rsidRPr="0080710B">
        <w:rPr>
          <w:rFonts w:ascii="Arial" w:hAnsi="Arial" w:cs="Arial"/>
          <w:b/>
          <w:sz w:val="28"/>
          <w:szCs w:val="28"/>
        </w:rPr>
        <w:t>CUP: B42D22000080002</w:t>
      </w:r>
    </w:p>
    <w:p w14:paraId="14346317" w14:textId="77777777" w:rsidR="00E77041" w:rsidRDefault="00E77041" w:rsidP="00BA046E">
      <w:pPr>
        <w:jc w:val="center"/>
        <w:rPr>
          <w:rFonts w:ascii="Arial" w:hAnsi="Arial" w:cs="Arial"/>
          <w:b/>
          <w:sz w:val="28"/>
          <w:szCs w:val="28"/>
        </w:rPr>
      </w:pPr>
    </w:p>
    <w:p w14:paraId="34689976" w14:textId="77777777" w:rsidR="00C342E6" w:rsidRDefault="00C342E6" w:rsidP="00BA046E">
      <w:pPr>
        <w:jc w:val="center"/>
        <w:rPr>
          <w:rFonts w:ascii="Arial" w:hAnsi="Arial" w:cs="Arial"/>
          <w:b/>
          <w:sz w:val="28"/>
          <w:szCs w:val="28"/>
        </w:rPr>
      </w:pP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57A1F0CE" w14:textId="77777777" w:rsidR="009733FD" w:rsidRPr="00574D99" w:rsidRDefault="009733FD" w:rsidP="0019776B">
      <w:pPr>
        <w:widowControl w:val="0"/>
        <w:autoSpaceDE w:val="0"/>
        <w:autoSpaceDN w:val="0"/>
        <w:rPr>
          <w:rFonts w:ascii="Arial" w:hAnsi="Arial" w:cs="Arial"/>
          <w:b/>
          <w:bCs/>
          <w:sz w:val="20"/>
          <w:szCs w:val="20"/>
        </w:rPr>
      </w:pPr>
    </w:p>
    <w:p w14:paraId="3554F930"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223DC6DE" w14:textId="705C8934" w:rsidR="00D63416" w:rsidRPr="0080710B" w:rsidRDefault="009733FD" w:rsidP="00117093">
      <w:pPr>
        <w:jc w:val="both"/>
        <w:rPr>
          <w:rFonts w:ascii="Arial" w:eastAsia="Arial" w:hAnsi="Arial" w:cs="Arial"/>
          <w:sz w:val="20"/>
          <w:szCs w:val="20"/>
        </w:rPr>
      </w:pPr>
      <w:r w:rsidRPr="0080710B">
        <w:rPr>
          <w:rFonts w:ascii="Arial" w:hAnsi="Arial" w:cs="Arial"/>
          <w:b/>
          <w:color w:val="000000"/>
          <w:sz w:val="20"/>
          <w:szCs w:val="20"/>
        </w:rPr>
        <w:t>Oggetto:</w:t>
      </w:r>
      <w:r w:rsidRPr="0080710B">
        <w:rPr>
          <w:rFonts w:ascii="Arial" w:hAnsi="Arial" w:cs="Arial"/>
          <w:bCs/>
          <w:color w:val="000000"/>
          <w:sz w:val="20"/>
          <w:szCs w:val="20"/>
        </w:rPr>
        <w:t xml:space="preserve"> </w:t>
      </w:r>
      <w:r w:rsidR="0080710B" w:rsidRPr="0080710B">
        <w:rPr>
          <w:rFonts w:ascii="Arial" w:hAnsi="Arial" w:cs="Arial"/>
          <w:sz w:val="20"/>
          <w:szCs w:val="20"/>
        </w:rPr>
        <w:t>Procedura di gara aperta telematica, ai sensi degli artt. 25 e 71 del D.lgs. 36/2023, finalizzata all’affidamento di un appalto di lavori relativo all’intervento di rifacimento del pacchetto impermeabilizzante della copertura e dell'impianto di protezione contro le scariche atmosferiche (Gabbia di Faraday) a servizio della Residenza Universitaria del Campus di Fisciano (SA), denominata "LOTTO I", da aggiudicarsi con il criterio del minor prezzo.</w:t>
      </w:r>
    </w:p>
    <w:p w14:paraId="6BE541B1" w14:textId="77777777" w:rsidR="00494CA4" w:rsidRDefault="00494CA4" w:rsidP="00117093">
      <w:pPr>
        <w:jc w:val="both"/>
        <w:rPr>
          <w:rFonts w:ascii="Arial" w:hAnsi="Arial" w:cs="Arial"/>
          <w:noProof/>
          <w:color w:val="000000"/>
          <w:sz w:val="20"/>
          <w:szCs w:val="20"/>
        </w:rPr>
      </w:pPr>
    </w:p>
    <w:p w14:paraId="00C311E3" w14:textId="07FC2A1F" w:rsidR="00CA4290" w:rsidRPr="00E56698" w:rsidRDefault="00CA4290" w:rsidP="00117093">
      <w:pPr>
        <w:jc w:val="both"/>
        <w:rPr>
          <w:rFonts w:ascii="Arial" w:hAnsi="Arial" w:cs="Arial"/>
          <w:color w:val="000000" w:themeColor="text1"/>
          <w:sz w:val="20"/>
        </w:rPr>
      </w:pPr>
      <w:r w:rsidRPr="00E56698">
        <w:rPr>
          <w:rFonts w:ascii="Arial" w:hAnsi="Arial" w:cs="Arial"/>
          <w:color w:val="000000" w:themeColor="text1"/>
          <w:sz w:val="20"/>
        </w:rPr>
        <w:t>Il/la sottoscritto/a …………………………………………………………………</w:t>
      </w:r>
      <w:proofErr w:type="gramStart"/>
      <w:r w:rsidRPr="00E56698">
        <w:rPr>
          <w:rFonts w:ascii="Arial" w:hAnsi="Arial" w:cs="Arial"/>
          <w:color w:val="000000" w:themeColor="text1"/>
          <w:sz w:val="20"/>
        </w:rPr>
        <w:t>……</w:t>
      </w:r>
      <w:r w:rsidR="003F646B">
        <w:rPr>
          <w:rFonts w:ascii="Arial" w:hAnsi="Arial" w:cs="Arial"/>
          <w:color w:val="000000" w:themeColor="text1"/>
          <w:sz w:val="20"/>
        </w:rPr>
        <w:t>.</w:t>
      </w:r>
      <w:proofErr w:type="gramEnd"/>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 Provincia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via/piazza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roofErr w:type="gramStart"/>
      <w:r w:rsidRPr="00E56698">
        <w:rPr>
          <w:rFonts w:ascii="Arial" w:hAnsi="Arial" w:cs="Arial"/>
          <w:color w:val="000000" w:themeColor="text1"/>
          <w:sz w:val="20"/>
        </w:rPr>
        <w:t>…….…..</w:t>
      </w:r>
      <w:proofErr w:type="gramEnd"/>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2EB0CE41" w14:textId="77777777" w:rsidR="00407004" w:rsidRPr="00407004" w:rsidRDefault="00407004" w:rsidP="00407004">
      <w:pPr>
        <w:rPr>
          <w:rFonts w:ascii="Arial" w:hAnsi="Arial"/>
          <w:b/>
          <w:bCs/>
          <w:sz w:val="20"/>
          <w:szCs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33593E27" w14:textId="2732014E" w:rsidR="00C263DB" w:rsidRPr="00264451" w:rsidRDefault="000D327A" w:rsidP="00264451">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7445F110"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r w:rsidR="00E042F2">
        <w:rPr>
          <w:rFonts w:ascii="Arial" w:eastAsia="Arial" w:hAnsi="Arial" w:cs="Arial"/>
          <w:b/>
          <w:bCs/>
          <w:szCs w:val="22"/>
          <w:lang w:val="it-IT" w:eastAsia="en-US"/>
        </w:rPr>
        <w:t>;</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w:t>
      </w:r>
      <w:proofErr w:type="spellStart"/>
      <w:r w:rsidRPr="00E56698">
        <w:rPr>
          <w:rFonts w:ascii="Arial" w:eastAsia="Arial" w:hAnsi="Arial" w:cs="Arial"/>
          <w:szCs w:val="22"/>
          <w:lang w:val="it-IT" w:eastAsia="en-US"/>
        </w:rPr>
        <w:t>cleaning</w:t>
      </w:r>
      <w:proofErr w:type="spellEnd"/>
      <w:r w:rsidRPr="00E56698">
        <w:rPr>
          <w:rFonts w:ascii="Arial" w:eastAsia="Arial" w:hAnsi="Arial" w:cs="Arial"/>
          <w:szCs w:val="22"/>
          <w:lang w:val="it-IT" w:eastAsia="en-US"/>
        </w:rPr>
        <w:t xml:space="preserve">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77777777" w:rsidR="00BD5AC1"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62D13EE3" w14:textId="7AD4D5E7" w:rsidR="00E00499" w:rsidRPr="00E00499" w:rsidRDefault="00E00499" w:rsidP="00E00499">
      <w:pPr>
        <w:pStyle w:val="sche3"/>
        <w:numPr>
          <w:ilvl w:val="0"/>
          <w:numId w:val="21"/>
        </w:numPr>
        <w:spacing w:line="276" w:lineRule="auto"/>
        <w:ind w:left="426" w:hanging="284"/>
        <w:rPr>
          <w:rFonts w:ascii="Arial" w:eastAsia="Arial" w:hAnsi="Arial" w:cs="Arial"/>
          <w:szCs w:val="22"/>
          <w:lang w:val="it-IT" w:eastAsia="en-US"/>
        </w:rPr>
      </w:pPr>
      <w:r w:rsidRPr="00E00499">
        <w:rPr>
          <w:rFonts w:ascii="Arial" w:eastAsia="Arial" w:hAnsi="Arial" w:cs="Arial"/>
          <w:szCs w:val="22"/>
          <w:lang w:val="it-IT" w:eastAsia="en-US"/>
        </w:rPr>
        <w:t>di essere edotto degli obblighi derivanti dal Codice di comportamento approvato 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lastRenderedPageBreak/>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w:t>
      </w:r>
      <w:proofErr w:type="spellStart"/>
      <w:r w:rsidRPr="00E56698">
        <w:rPr>
          <w:rFonts w:ascii="Arial" w:eastAsia="Arial" w:hAnsi="Arial" w:cs="Arial"/>
          <w:szCs w:val="22"/>
          <w:lang w:val="it-IT" w:eastAsia="en-US"/>
        </w:rPr>
        <w:t>s.m.i.</w:t>
      </w:r>
      <w:proofErr w:type="spellEnd"/>
      <w:r w:rsidRPr="00E56698">
        <w:rPr>
          <w:rFonts w:ascii="Arial" w:eastAsia="Arial" w:hAnsi="Arial" w:cs="Arial"/>
          <w:szCs w:val="22"/>
          <w:lang w:val="it-IT" w:eastAsia="en-US"/>
        </w:rPr>
        <w:t xml:space="preserve">,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005212C5" w14:textId="0EE1D86F" w:rsidR="00B0017B" w:rsidRPr="00854D7B" w:rsidRDefault="00B0017B" w:rsidP="00B0017B">
      <w:pPr>
        <w:pStyle w:val="sche3"/>
        <w:numPr>
          <w:ilvl w:val="0"/>
          <w:numId w:val="21"/>
        </w:numPr>
        <w:tabs>
          <w:tab w:val="left" w:pos="284"/>
          <w:tab w:val="left" w:pos="426"/>
        </w:tabs>
        <w:ind w:left="502"/>
        <w:rPr>
          <w:rFonts w:ascii="Arial" w:hAnsi="Arial" w:cs="Arial"/>
          <w:b/>
          <w:i/>
          <w:lang w:val="it-IT"/>
        </w:rPr>
      </w:pPr>
      <w:bookmarkStart w:id="0" w:name="_Hlk176614518"/>
      <w:r w:rsidRPr="00854D7B">
        <w:rPr>
          <w:rFonts w:ascii="Arial" w:hAnsi="Arial" w:cs="Arial"/>
          <w:lang w:val="it-IT"/>
        </w:rPr>
        <w:t xml:space="preserve">di </w:t>
      </w:r>
      <w:r w:rsidRPr="00854D7B">
        <w:rPr>
          <w:rFonts w:ascii="Arial" w:hAnsi="Arial" w:cs="Arial"/>
          <w:b/>
          <w:bCs/>
          <w:lang w:val="it-IT"/>
        </w:rPr>
        <w:t>AUTORIZZARE,</w:t>
      </w:r>
      <w:r w:rsidRPr="00854D7B">
        <w:rPr>
          <w:rFonts w:ascii="Arial" w:hAnsi="Arial" w:cs="Arial"/>
          <w:lang w:val="it-IT"/>
        </w:rPr>
        <w:t xml:space="preserve"> </w:t>
      </w:r>
      <w:bookmarkStart w:id="1" w:name="_Hlk176614621"/>
      <w:r w:rsidRPr="00854D7B">
        <w:rPr>
          <w:rFonts w:ascii="Arial" w:hAnsi="Arial" w:cs="Arial"/>
          <w:lang w:val="it-IT"/>
        </w:rPr>
        <w:t xml:space="preserve">qualora un partecipante alla gara eserciti - ai sensi della Legge 07.08.1990, n. 241 e dell’art.36 del </w:t>
      </w:r>
      <w:proofErr w:type="gramStart"/>
      <w:r w:rsidRPr="00854D7B">
        <w:rPr>
          <w:rFonts w:ascii="Arial" w:hAnsi="Arial" w:cs="Arial"/>
          <w:lang w:val="it-IT"/>
        </w:rPr>
        <w:t>D.Lgs</w:t>
      </w:r>
      <w:proofErr w:type="gramEnd"/>
      <w:r w:rsidRPr="00854D7B">
        <w:rPr>
          <w:rFonts w:ascii="Arial" w:hAnsi="Arial" w:cs="Arial"/>
          <w:lang w:val="it-IT"/>
        </w:rPr>
        <w:t>.36/2023 – la facoltà di “accesso agli atti”, la Stazione Appaltante a rilasciare copia di tutta la documentazione amministrativa</w:t>
      </w:r>
      <w:r w:rsidR="008978A3">
        <w:rPr>
          <w:rFonts w:ascii="Arial" w:hAnsi="Arial" w:cs="Arial"/>
          <w:lang w:val="it-IT"/>
        </w:rPr>
        <w:t xml:space="preserve"> ed </w:t>
      </w:r>
      <w:r w:rsidRPr="00854D7B">
        <w:rPr>
          <w:rFonts w:ascii="Arial" w:hAnsi="Arial" w:cs="Arial"/>
          <w:lang w:val="it-IT"/>
        </w:rPr>
        <w:t>economica relativa l’offerta presentata per la partecipazione alla gara</w:t>
      </w:r>
      <w:bookmarkEnd w:id="1"/>
      <w:r w:rsidRPr="00854D7B">
        <w:rPr>
          <w:rFonts w:ascii="Arial" w:hAnsi="Arial" w:cs="Arial"/>
          <w:lang w:val="it-IT"/>
        </w:rPr>
        <w:t xml:space="preserve">; </w:t>
      </w:r>
    </w:p>
    <w:bookmarkEnd w:id="0"/>
    <w:p w14:paraId="67A6B794" w14:textId="77777777" w:rsidR="00B0017B" w:rsidRPr="00854D7B" w:rsidRDefault="00B0017B" w:rsidP="00B0017B">
      <w:pPr>
        <w:overflowPunct w:val="0"/>
        <w:adjustRightInd w:val="0"/>
        <w:ind w:left="567"/>
        <w:jc w:val="both"/>
        <w:textAlignment w:val="baseline"/>
        <w:rPr>
          <w:rFonts w:ascii="Arial" w:hAnsi="Arial" w:cs="Arial"/>
          <w:b/>
          <w:bCs/>
          <w:i/>
          <w:sz w:val="20"/>
          <w:szCs w:val="20"/>
        </w:rPr>
      </w:pPr>
      <w:r w:rsidRPr="00854D7B">
        <w:rPr>
          <w:rFonts w:ascii="Arial" w:hAnsi="Arial" w:cs="Arial"/>
          <w:b/>
          <w:bCs/>
          <w:i/>
          <w:sz w:val="20"/>
          <w:szCs w:val="20"/>
        </w:rPr>
        <w:t>oppure</w:t>
      </w:r>
    </w:p>
    <w:p w14:paraId="01DD8DF5" w14:textId="7AB75F07" w:rsidR="00B0017B" w:rsidRPr="00854D7B" w:rsidRDefault="00B0017B" w:rsidP="00B0017B">
      <w:pPr>
        <w:pStyle w:val="sche3"/>
        <w:ind w:left="567"/>
        <w:rPr>
          <w:rFonts w:ascii="Arial" w:hAnsi="Arial" w:cs="Arial"/>
          <w:lang w:val="it-IT"/>
        </w:rPr>
      </w:pPr>
      <w:r w:rsidRPr="00854D7B">
        <w:rPr>
          <w:rFonts w:ascii="Arial" w:hAnsi="Arial" w:cs="Arial"/>
          <w:lang w:val="it-IT"/>
        </w:rPr>
        <w:t xml:space="preserve">di </w:t>
      </w:r>
      <w:r w:rsidRPr="00854D7B">
        <w:rPr>
          <w:rFonts w:ascii="Arial" w:hAnsi="Arial" w:cs="Arial"/>
          <w:b/>
          <w:bCs/>
          <w:lang w:val="it-IT"/>
        </w:rPr>
        <w:t>NON AUTORIZZARE</w:t>
      </w:r>
      <w:r w:rsidRPr="00854D7B">
        <w:rPr>
          <w:rFonts w:ascii="Arial" w:hAnsi="Arial" w:cs="Arial"/>
          <w:lang w:val="it-IT"/>
        </w:rPr>
        <w:t xml:space="preserve"> l’accesso </w:t>
      </w:r>
      <w:r w:rsidR="0022569E" w:rsidRPr="00854D7B">
        <w:rPr>
          <w:rFonts w:ascii="Arial" w:hAnsi="Arial" w:cs="Arial"/>
          <w:lang w:val="it-IT"/>
        </w:rPr>
        <w:t>la documentazione amministrativa</w:t>
      </w:r>
      <w:r w:rsidR="0022569E">
        <w:rPr>
          <w:rFonts w:ascii="Arial" w:hAnsi="Arial" w:cs="Arial"/>
          <w:lang w:val="it-IT"/>
        </w:rPr>
        <w:t xml:space="preserve"> ed </w:t>
      </w:r>
      <w:r w:rsidR="0022569E" w:rsidRPr="00854D7B">
        <w:rPr>
          <w:rFonts w:ascii="Arial" w:hAnsi="Arial" w:cs="Arial"/>
          <w:lang w:val="it-IT"/>
        </w:rPr>
        <w:t>economica relativa l’offerta presentata per la partecipazione alla gar</w:t>
      </w:r>
      <w:r w:rsidR="0022569E">
        <w:rPr>
          <w:rFonts w:ascii="Arial" w:hAnsi="Arial" w:cs="Arial"/>
          <w:lang w:val="it-IT"/>
        </w:rPr>
        <w:t>a</w:t>
      </w:r>
      <w:r w:rsidRPr="00854D7B">
        <w:rPr>
          <w:rFonts w:ascii="Arial" w:hAnsi="Arial" w:cs="Arial"/>
          <w:lang w:val="it-IT"/>
        </w:rPr>
        <w:t>. Si precisa che l’omissione di tale dichiarazione equivarrà all’autorizzazione all’ostensione. La Stazione Appaltante si riserva di valutare la compatibilità dell’istanza di riservatezza con il diritto di accesso dei soggetti interessati;</w:t>
      </w:r>
    </w:p>
    <w:p w14:paraId="7FE373AB" w14:textId="77777777"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63F44889" w14:textId="77777777" w:rsidR="00356CF6" w:rsidRPr="002B2DB1" w:rsidRDefault="00356CF6" w:rsidP="00356CF6">
      <w:pPr>
        <w:pStyle w:val="Paragrafoelenco"/>
        <w:numPr>
          <w:ilvl w:val="0"/>
          <w:numId w:val="21"/>
        </w:numPr>
        <w:spacing w:after="120"/>
        <w:contextualSpacing w:val="0"/>
        <w:jc w:val="both"/>
        <w:rPr>
          <w:rFonts w:ascii="Arial" w:eastAsia="Arial" w:hAnsi="Arial" w:cs="Arial"/>
          <w:iCs/>
          <w:sz w:val="20"/>
          <w:szCs w:val="20"/>
          <w:lang w:eastAsia="en-US"/>
        </w:rPr>
      </w:pPr>
      <w:r w:rsidRPr="002B2DB1">
        <w:rPr>
          <w:rFonts w:ascii="Arial" w:eastAsia="Arial" w:hAnsi="Arial" w:cs="Arial"/>
          <w:iCs/>
          <w:sz w:val="20"/>
          <w:szCs w:val="20"/>
          <w:lang w:eastAsia="en-US"/>
        </w:rPr>
        <w:lastRenderedPageBreak/>
        <w:t>di impegnarsi ad applicare ai propri dipendenti, per tutta la durata delle prestazioni in oggetto, il seguente CCNL: __________________________________________________ indicato dalla Stazione appaltante;</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7A35AA4E" w14:textId="0B8D1BF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 punto 2</w:t>
      </w:r>
      <w:r w:rsidR="00AC3254" w:rsidRPr="00E56698">
        <w:rPr>
          <w:rFonts w:ascii="Arial" w:eastAsia="Arial" w:hAnsi="Arial" w:cs="Arial"/>
          <w:szCs w:val="22"/>
          <w:lang w:val="it-IT" w:eastAsia="en-US"/>
        </w:rPr>
        <w:t>5</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2636C3">
      <w:pPr>
        <w:pStyle w:val="NormaleWeb"/>
        <w:numPr>
          <w:ilvl w:val="0"/>
          <w:numId w:val="4"/>
        </w:numPr>
        <w:spacing w:before="0" w:beforeAutospacing="0" w:after="0" w:afterAutospacing="0" w:line="276" w:lineRule="auto"/>
        <w:ind w:left="426" w:firstLine="0"/>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7A775E">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12D19882" w14:textId="560B705F" w:rsidR="00481C54" w:rsidRPr="00D170B1" w:rsidRDefault="00481C54" w:rsidP="002636C3">
      <w:pPr>
        <w:pStyle w:val="Paragrafoelenco"/>
        <w:numPr>
          <w:ilvl w:val="0"/>
          <w:numId w:val="21"/>
        </w:numPr>
        <w:tabs>
          <w:tab w:val="left" w:pos="1276"/>
        </w:tabs>
        <w:spacing w:before="120" w:line="276" w:lineRule="auto"/>
        <w:ind w:left="426" w:hanging="284"/>
        <w:jc w:val="both"/>
        <w:rPr>
          <w:rFonts w:ascii="Arial" w:hAnsi="Arial" w:cs="Arial"/>
          <w:bCs/>
          <w:color w:val="000000" w:themeColor="text1"/>
          <w:sz w:val="20"/>
        </w:rPr>
      </w:pPr>
      <w:r w:rsidRPr="00D170B1">
        <w:rPr>
          <w:rFonts w:ascii="Arial" w:hAnsi="Arial" w:cs="Arial"/>
          <w:bCs/>
          <w:color w:val="000000" w:themeColor="text1"/>
          <w:sz w:val="20"/>
        </w:rPr>
        <w:t xml:space="preserve">di assicurare l'osservanza dei principi stabiliti nell'articolo 57, comma 2, del </w:t>
      </w:r>
      <w:proofErr w:type="spellStart"/>
      <w:r w:rsidRPr="00D170B1">
        <w:rPr>
          <w:rFonts w:ascii="Arial" w:hAnsi="Arial" w:cs="Arial"/>
          <w:bCs/>
          <w:color w:val="000000" w:themeColor="text1"/>
          <w:sz w:val="20"/>
        </w:rPr>
        <w:t>D.Lgs.</w:t>
      </w:r>
      <w:proofErr w:type="spellEnd"/>
      <w:r w:rsidRPr="00D170B1">
        <w:rPr>
          <w:rFonts w:ascii="Arial" w:hAnsi="Arial" w:cs="Arial"/>
          <w:bCs/>
          <w:color w:val="000000" w:themeColor="text1"/>
          <w:sz w:val="20"/>
        </w:rPr>
        <w:t xml:space="preserve"> 36/2023, nonché a far adottare i Criteri Ambientali Minimi (CAM) prescritti dal Decreto Ministeriale del 23/06/2022 emanato dal Ministero della Transizione Ecologica;</w:t>
      </w:r>
    </w:p>
    <w:p w14:paraId="0AB59658" w14:textId="751064BE" w:rsidR="00481C54" w:rsidRPr="00D170B1" w:rsidRDefault="00481C54" w:rsidP="002636C3">
      <w:pPr>
        <w:pStyle w:val="Paragrafoelenco"/>
        <w:numPr>
          <w:ilvl w:val="0"/>
          <w:numId w:val="21"/>
        </w:numPr>
        <w:tabs>
          <w:tab w:val="left" w:pos="1276"/>
        </w:tabs>
        <w:spacing w:before="120" w:line="276" w:lineRule="auto"/>
        <w:ind w:left="426" w:hanging="284"/>
        <w:jc w:val="both"/>
        <w:rPr>
          <w:rFonts w:ascii="Arial" w:hAnsi="Arial" w:cs="Arial"/>
          <w:bCs/>
          <w:color w:val="000000" w:themeColor="text1"/>
          <w:sz w:val="20"/>
        </w:rPr>
      </w:pPr>
      <w:r w:rsidRPr="00D170B1">
        <w:rPr>
          <w:rFonts w:ascii="Arial" w:hAnsi="Arial" w:cs="Arial"/>
          <w:bCs/>
          <w:color w:val="000000" w:themeColor="text1"/>
          <w:sz w:val="20"/>
        </w:rPr>
        <w:t>di essere a conoscenza dello stato dei luoghi oggetto dell’intervento.</w:t>
      </w: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201CBF98" w14:textId="3C722745" w:rsidR="008314B9" w:rsidRPr="007F5FCC" w:rsidRDefault="00E01154" w:rsidP="007F5FCC">
      <w:pPr>
        <w:pStyle w:val="Paragrafoelenco"/>
        <w:numPr>
          <w:ilvl w:val="0"/>
          <w:numId w:val="21"/>
        </w:numPr>
        <w:ind w:right="-23"/>
        <w:rPr>
          <w:rFonts w:ascii="Arial" w:hAnsi="Arial" w:cs="Arial"/>
          <w:b/>
          <w:noProof/>
          <w:sz w:val="20"/>
          <w:szCs w:val="20"/>
        </w:rPr>
      </w:pPr>
      <w:r w:rsidRPr="007F5FCC">
        <w:rPr>
          <w:rFonts w:ascii="Arial" w:hAnsi="Arial" w:cs="Arial"/>
          <w:b/>
          <w:noProof/>
          <w:sz w:val="20"/>
          <w:szCs w:val="20"/>
        </w:rPr>
        <w:lastRenderedPageBreak/>
        <w:t>L’operatore economico</w:t>
      </w:r>
      <w:r w:rsidR="002C699F" w:rsidRPr="007F5FCC">
        <w:rPr>
          <w:rFonts w:ascii="Arial" w:hAnsi="Arial" w:cs="Arial"/>
          <w:b/>
          <w:noProof/>
          <w:sz w:val="20"/>
          <w:szCs w:val="20"/>
        </w:rPr>
        <w:t>, infine,</w:t>
      </w:r>
      <w:r w:rsidR="007A357F" w:rsidRPr="007F5FCC">
        <w:rPr>
          <w:rFonts w:ascii="Arial" w:hAnsi="Arial" w:cs="Arial"/>
          <w:b/>
          <w:noProof/>
          <w:sz w:val="20"/>
          <w:szCs w:val="20"/>
        </w:rPr>
        <w:t xml:space="preserve"> in caso di aggiudicazione,</w:t>
      </w:r>
      <w:r w:rsidR="002C699F" w:rsidRPr="007F5FCC">
        <w:rPr>
          <w:rFonts w:ascii="Arial" w:hAnsi="Arial" w:cs="Arial"/>
          <w:b/>
          <w:noProof/>
          <w:sz w:val="20"/>
          <w:szCs w:val="20"/>
        </w:rPr>
        <w:t xml:space="preserve"> ai sensi e per gli effetti degli artt.</w:t>
      </w:r>
      <w:r w:rsidR="007D2B0B" w:rsidRPr="007F5FCC">
        <w:rPr>
          <w:rFonts w:ascii="Arial" w:hAnsi="Arial" w:cs="Arial"/>
          <w:b/>
          <w:noProof/>
          <w:sz w:val="20"/>
          <w:szCs w:val="20"/>
        </w:rPr>
        <w:t xml:space="preserve"> 57 e </w:t>
      </w:r>
      <w:r w:rsidR="002C699F" w:rsidRPr="007F5FCC">
        <w:rPr>
          <w:rFonts w:ascii="Arial" w:hAnsi="Arial" w:cs="Arial"/>
          <w:b/>
          <w:noProof/>
          <w:sz w:val="20"/>
          <w:szCs w:val="20"/>
        </w:rPr>
        <w:t xml:space="preserve"> 102 del D. Lgs. 36/2023</w:t>
      </w:r>
      <w:r w:rsidR="007F5FCC" w:rsidRPr="007F5FCC">
        <w:rPr>
          <w:rFonts w:ascii="Arial" w:hAnsi="Arial" w:cs="Arial"/>
          <w:b/>
          <w:noProof/>
          <w:sz w:val="20"/>
          <w:szCs w:val="20"/>
        </w:rPr>
        <w:t xml:space="preserve"> </w:t>
      </w:r>
      <w:r w:rsidR="008314B9" w:rsidRPr="007F5FCC">
        <w:rPr>
          <w:rFonts w:ascii="Arial" w:hAnsi="Arial" w:cs="Arial"/>
          <w:b/>
          <w:noProof/>
          <w:sz w:val="20"/>
          <w:szCs w:val="20"/>
        </w:rPr>
        <w:t>DICHIARA</w:t>
      </w:r>
      <w:r w:rsidR="007F5FCC" w:rsidRPr="007F5FCC">
        <w:rPr>
          <w:rFonts w:ascii="Arial" w:hAnsi="Arial" w:cs="Arial"/>
          <w:b/>
          <w:noProof/>
          <w:sz w:val="20"/>
          <w:szCs w:val="20"/>
        </w:rPr>
        <w:t xml:space="preserve">: </w:t>
      </w:r>
    </w:p>
    <w:p w14:paraId="09EEF214" w14:textId="77777777" w:rsidR="008314B9" w:rsidRPr="008314B9" w:rsidRDefault="008314B9" w:rsidP="008314B9">
      <w:pPr>
        <w:ind w:left="142" w:right="-23"/>
        <w:jc w:val="center"/>
        <w:rPr>
          <w:rFonts w:ascii="Arial" w:hAnsi="Arial" w:cs="Arial"/>
          <w:b/>
          <w:noProof/>
          <w:sz w:val="20"/>
          <w:szCs w:val="20"/>
        </w:rPr>
      </w:pPr>
    </w:p>
    <w:p w14:paraId="08AB89E5" w14:textId="0154DF4D" w:rsidR="008314B9" w:rsidRPr="00D17492" w:rsidRDefault="004C2683" w:rsidP="00D17492">
      <w:pPr>
        <w:pStyle w:val="Paragrafoelenco"/>
        <w:numPr>
          <w:ilvl w:val="0"/>
          <w:numId w:val="23"/>
        </w:numPr>
        <w:ind w:left="2127" w:right="-23" w:hanging="851"/>
        <w:contextualSpacing w:val="0"/>
        <w:jc w:val="both"/>
        <w:rPr>
          <w:rFonts w:ascii="Arial" w:hAnsi="Arial" w:cs="Arial"/>
          <w:b/>
          <w:noProof/>
          <w:sz w:val="20"/>
          <w:szCs w:val="20"/>
        </w:rPr>
      </w:pPr>
      <w:r w:rsidRPr="00D17492">
        <w:rPr>
          <w:rFonts w:ascii="Arial" w:hAnsi="Arial" w:cs="Arial"/>
          <w:b/>
          <w:noProof/>
          <w:sz w:val="20"/>
          <w:szCs w:val="20"/>
        </w:rPr>
        <w:t>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54E1951D" w14:textId="77777777" w:rsidR="004C2683" w:rsidRPr="008314B9" w:rsidRDefault="004C2683" w:rsidP="004C2683">
      <w:pPr>
        <w:pStyle w:val="Paragrafoelenco"/>
        <w:ind w:left="2127" w:right="-23"/>
        <w:contextualSpacing w:val="0"/>
        <w:jc w:val="both"/>
        <w:rPr>
          <w:rFonts w:ascii="Arial" w:hAnsi="Arial" w:cs="Arial"/>
          <w:noProof/>
          <w:sz w:val="20"/>
          <w:szCs w:val="20"/>
        </w:rPr>
      </w:pPr>
    </w:p>
    <w:p w14:paraId="37D5D73B" w14:textId="27D971E4" w:rsidR="008314B9" w:rsidRPr="008314B9" w:rsidRDefault="008314B9" w:rsidP="007F5FCC">
      <w:pPr>
        <w:pStyle w:val="Paragrafoelenco"/>
        <w:numPr>
          <w:ilvl w:val="0"/>
          <w:numId w:val="23"/>
        </w:numPr>
        <w:ind w:left="426" w:right="-23" w:firstLine="850"/>
        <w:contextualSpacing w:val="0"/>
        <w:jc w:val="both"/>
        <w:rPr>
          <w:rFonts w:ascii="Arial" w:hAnsi="Arial" w:cs="Arial"/>
          <w:i/>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 xml:space="preserve">pari opportunità generazionali, di genere e di inclusione </w:t>
      </w:r>
      <w:r w:rsidR="007F5FCC">
        <w:rPr>
          <w:rFonts w:ascii="Arial" w:hAnsi="Arial" w:cs="Arial"/>
          <w:b/>
          <w:noProof/>
          <w:sz w:val="20"/>
          <w:szCs w:val="20"/>
        </w:rPr>
        <w:br/>
        <w:t xml:space="preserve">                               </w:t>
      </w:r>
      <w:r w:rsidRPr="008314B9">
        <w:rPr>
          <w:rFonts w:ascii="Arial" w:hAnsi="Arial" w:cs="Arial"/>
          <w:b/>
          <w:noProof/>
          <w:sz w:val="20"/>
          <w:szCs w:val="20"/>
        </w:rPr>
        <w:t>lavorativa per le persone con disabilità o svantaggiate</w:t>
      </w:r>
      <w:r w:rsidRPr="008314B9">
        <w:rPr>
          <w:rFonts w:ascii="Arial" w:hAnsi="Arial" w:cs="Arial"/>
          <w:noProof/>
          <w:sz w:val="20"/>
          <w:szCs w:val="20"/>
        </w:rPr>
        <w:t>;</w:t>
      </w:r>
    </w:p>
    <w:p w14:paraId="21AEBF63" w14:textId="77777777" w:rsidR="008314B9" w:rsidRPr="008314B9" w:rsidRDefault="008314B9" w:rsidP="007F5FCC">
      <w:pPr>
        <w:ind w:left="142" w:right="-23" w:firstLine="850"/>
        <w:jc w:val="both"/>
        <w:rPr>
          <w:rFonts w:ascii="Arial" w:hAnsi="Arial" w:cs="Arial"/>
          <w:i/>
          <w:noProof/>
          <w:sz w:val="20"/>
          <w:szCs w:val="20"/>
          <w:highlight w:val="yellow"/>
        </w:rPr>
      </w:pPr>
    </w:p>
    <w:p w14:paraId="47F10158" w14:textId="77777777"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7F5FCC">
      <w:pPr>
        <w:pStyle w:val="sche3"/>
        <w:ind w:firstLine="850"/>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48926F75"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Che, le comunicazioni della gara in oggetto saranno comunicate al seguente indirizzo PEC: ………………………………………………………………………………………………………………………</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77392C5A" w14:textId="77777777"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735AA2">
      <w:pPr>
        <w:pStyle w:val="sche4"/>
        <w:tabs>
          <w:tab w:val="left" w:leader="dot" w:pos="8824"/>
        </w:tabs>
        <w:ind w:left="142"/>
        <w:rPr>
          <w:rFonts w:ascii="Arial" w:hAnsi="Arial" w:cs="Arial"/>
          <w:i/>
          <w:noProof/>
          <w:lang w:val="it-IT"/>
        </w:rPr>
      </w:pP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51937C1C" w:rsid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e-mail ………………………………………………………………………………………………………………</w:t>
      </w:r>
      <w:proofErr w:type="gramStart"/>
      <w:r w:rsidRPr="00735AA2">
        <w:rPr>
          <w:rFonts w:ascii="Arial" w:hAnsi="Arial" w:cs="Arial"/>
          <w:lang w:val="it-IT"/>
        </w:rPr>
        <w:t>…</w:t>
      </w:r>
      <w:r w:rsidR="00AD7748">
        <w:rPr>
          <w:rFonts w:ascii="Arial" w:hAnsi="Arial" w:cs="Arial"/>
          <w:lang w:val="it-IT"/>
        </w:rPr>
        <w:t>...</w:t>
      </w:r>
      <w:r>
        <w:rPr>
          <w:rFonts w:ascii="Arial" w:hAnsi="Arial" w:cs="Arial"/>
          <w:lang w:val="it-IT"/>
        </w:rPr>
        <w:t>.</w:t>
      </w:r>
      <w:proofErr w:type="gramEnd"/>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31486F84"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w:t>
      </w:r>
      <w:r w:rsidR="00C82D4D">
        <w:rPr>
          <w:rFonts w:ascii="Arial" w:eastAsia="Calibri" w:hAnsi="Arial" w:cs="Arial"/>
          <w:b/>
          <w:sz w:val="18"/>
          <w:szCs w:val="18"/>
          <w:lang w:eastAsia="en-US"/>
        </w:rPr>
        <w:t xml:space="preserve"> compilata</w:t>
      </w:r>
      <w:r w:rsidRPr="009D50CB">
        <w:rPr>
          <w:rFonts w:ascii="Arial" w:eastAsia="Calibri" w:hAnsi="Arial" w:cs="Arial"/>
          <w:b/>
          <w:sz w:val="18"/>
          <w:szCs w:val="18"/>
          <w:lang w:eastAsia="en-US"/>
        </w:rPr>
        <w:t xml:space="preserv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7EBD3F2" w14:textId="48826626" w:rsidR="009733FD" w:rsidRPr="00272F28" w:rsidRDefault="00CD06CE" w:rsidP="007A775E">
      <w:pPr>
        <w:jc w:val="center"/>
        <w:rPr>
          <w:rFonts w:ascii="Arial" w:eastAsia="Arial" w:hAnsi="Arial" w:cs="Arial"/>
          <w:sz w:val="18"/>
          <w:szCs w:val="18"/>
          <w:lang w:eastAsia="en-US"/>
        </w:rPr>
      </w:pPr>
      <w:r w:rsidRPr="00272F28">
        <w:rPr>
          <w:rFonts w:ascii="Arial" w:hAnsi="Arial" w:cs="Arial"/>
          <w:i/>
          <w:sz w:val="18"/>
          <w:szCs w:val="18"/>
          <w:lang w:eastAsia="en-US"/>
        </w:rPr>
        <w:t>Obbligo per ciascun dichiarante di allegare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copia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fotostatica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documento</w:t>
      </w:r>
      <w:r w:rsidRPr="00272F28">
        <w:rPr>
          <w:rFonts w:ascii="Arial" w:hAnsi="Arial" w:cs="Arial"/>
          <w:i/>
          <w:spacing w:val="-5"/>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identità,</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in</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corso</w:t>
      </w:r>
      <w:r w:rsidRPr="00272F28">
        <w:rPr>
          <w:rFonts w:ascii="Arial" w:hAnsi="Arial" w:cs="Arial"/>
          <w:i/>
          <w:spacing w:val="-7"/>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validità</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(art.</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38</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D.P.R.</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445/2000e</w:t>
      </w:r>
      <w:r w:rsidRPr="00272F28">
        <w:rPr>
          <w:rFonts w:ascii="Arial" w:hAnsi="Arial" w:cs="Arial"/>
          <w:i/>
          <w:spacing w:val="-1"/>
          <w:sz w:val="18"/>
          <w:szCs w:val="18"/>
          <w:lang w:eastAsia="en-US"/>
        </w:rPr>
        <w:t xml:space="preserve"> </w:t>
      </w:r>
      <w:proofErr w:type="spellStart"/>
      <w:r w:rsidRPr="00272F28">
        <w:rPr>
          <w:rFonts w:ascii="Arial" w:hAnsi="Arial" w:cs="Arial"/>
          <w:i/>
          <w:sz w:val="18"/>
          <w:szCs w:val="18"/>
          <w:lang w:eastAsia="en-US"/>
        </w:rPr>
        <w:t>ss.mm.ii</w:t>
      </w:r>
      <w:proofErr w:type="spellEnd"/>
      <w:r w:rsidRPr="00272F28">
        <w:rPr>
          <w:rFonts w:ascii="Arial" w:hAnsi="Arial" w:cs="Arial"/>
          <w:i/>
          <w:sz w:val="18"/>
          <w:szCs w:val="18"/>
          <w:lang w:eastAsia="en-US"/>
        </w:rPr>
        <w:t>.)</w:t>
      </w:r>
    </w:p>
    <w:sectPr w:rsidR="009733FD" w:rsidRPr="00272F28" w:rsidSect="003315B3">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04214" w14:textId="77777777" w:rsidR="001E6509" w:rsidRDefault="001E6509" w:rsidP="00490157">
      <w:r>
        <w:separator/>
      </w:r>
    </w:p>
  </w:endnote>
  <w:endnote w:type="continuationSeparator" w:id="0">
    <w:p w14:paraId="1C944C80" w14:textId="77777777" w:rsidR="001E6509" w:rsidRDefault="001E6509"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Yu Mincho Light">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B2311" w14:textId="77777777" w:rsidR="001E6509" w:rsidRDefault="001E6509" w:rsidP="00490157">
      <w:r>
        <w:separator/>
      </w:r>
    </w:p>
  </w:footnote>
  <w:footnote w:type="continuationSeparator" w:id="0">
    <w:p w14:paraId="412B0AF1" w14:textId="77777777" w:rsidR="001E6509" w:rsidRDefault="001E6509"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606D4"/>
    <w:multiLevelType w:val="hybridMultilevel"/>
    <w:tmpl w:val="3A02E3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4B4AE3"/>
    <w:multiLevelType w:val="hybridMultilevel"/>
    <w:tmpl w:val="5DC0FE3E"/>
    <w:lvl w:ilvl="0" w:tplc="1EEE1094">
      <w:start w:val="1"/>
      <w:numFmt w:val="decimal"/>
      <w:lvlText w:val="%1."/>
      <w:lvlJc w:val="left"/>
      <w:pPr>
        <w:ind w:left="360" w:hanging="360"/>
      </w:pPr>
      <w:rPr>
        <w:rFonts w:hint="default"/>
        <w:b/>
        <w:i w:val="0"/>
        <w:iCs/>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9"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0"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3"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4" w15:restartNumberingAfterBreak="0">
    <w:nsid w:val="6176471B"/>
    <w:multiLevelType w:val="hybridMultilevel"/>
    <w:tmpl w:val="03645238"/>
    <w:lvl w:ilvl="0" w:tplc="82D4A30E">
      <w:numFmt w:val="bullet"/>
      <w:lvlText w:val="-"/>
      <w:lvlJc w:val="left"/>
      <w:pPr>
        <w:tabs>
          <w:tab w:val="num" w:pos="340"/>
        </w:tabs>
        <w:ind w:left="340" w:hanging="340"/>
      </w:pPr>
      <w:rPr>
        <w:rFonts w:ascii="Yu Mincho Light" w:eastAsia="Yu Mincho Light" w:hAnsi="Yu Mincho Light"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6"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8"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9"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5"/>
  </w:num>
  <w:num w:numId="5" w16cid:durableId="488593211">
    <w:abstractNumId w:val="11"/>
  </w:num>
  <w:num w:numId="6" w16cid:durableId="595408123">
    <w:abstractNumId w:val="20"/>
  </w:num>
  <w:num w:numId="7" w16cid:durableId="1122770767">
    <w:abstractNumId w:val="1"/>
  </w:num>
  <w:num w:numId="8" w16cid:durableId="918715253">
    <w:abstractNumId w:val="12"/>
  </w:num>
  <w:num w:numId="9" w16cid:durableId="820584174">
    <w:abstractNumId w:val="15"/>
  </w:num>
  <w:num w:numId="10" w16cid:durableId="438181515">
    <w:abstractNumId w:val="28"/>
  </w:num>
  <w:num w:numId="11" w16cid:durableId="896208636">
    <w:abstractNumId w:val="7"/>
  </w:num>
  <w:num w:numId="12" w16cid:durableId="2124036184">
    <w:abstractNumId w:val="30"/>
  </w:num>
  <w:num w:numId="13" w16cid:durableId="960644427">
    <w:abstractNumId w:val="0"/>
  </w:num>
  <w:num w:numId="14" w16cid:durableId="1988047772">
    <w:abstractNumId w:val="19"/>
  </w:num>
  <w:num w:numId="15" w16cid:durableId="787090911">
    <w:abstractNumId w:val="18"/>
  </w:num>
  <w:num w:numId="16" w16cid:durableId="1608583659">
    <w:abstractNumId w:val="2"/>
  </w:num>
  <w:num w:numId="17" w16cid:durableId="638270426">
    <w:abstractNumId w:val="26"/>
  </w:num>
  <w:num w:numId="18" w16cid:durableId="253366954">
    <w:abstractNumId w:val="29"/>
  </w:num>
  <w:num w:numId="19" w16cid:durableId="350104958">
    <w:abstractNumId w:val="14"/>
  </w:num>
  <w:num w:numId="20" w16cid:durableId="2082369169">
    <w:abstractNumId w:val="27"/>
  </w:num>
  <w:num w:numId="21" w16cid:durableId="1061447164">
    <w:abstractNumId w:val="9"/>
  </w:num>
  <w:num w:numId="22" w16cid:durableId="923414021">
    <w:abstractNumId w:val="10"/>
  </w:num>
  <w:num w:numId="23" w16cid:durableId="1302079639">
    <w:abstractNumId w:val="31"/>
  </w:num>
  <w:num w:numId="24" w16cid:durableId="195698352">
    <w:abstractNumId w:val="6"/>
  </w:num>
  <w:num w:numId="25" w16cid:durableId="513618605">
    <w:abstractNumId w:val="21"/>
  </w:num>
  <w:num w:numId="26" w16cid:durableId="656374157">
    <w:abstractNumId w:val="22"/>
  </w:num>
  <w:num w:numId="27" w16cid:durableId="1674722572">
    <w:abstractNumId w:val="16"/>
  </w:num>
  <w:num w:numId="28" w16cid:durableId="828135077">
    <w:abstractNumId w:val="17"/>
  </w:num>
  <w:num w:numId="29" w16cid:durableId="883711479">
    <w:abstractNumId w:val="4"/>
  </w:num>
  <w:num w:numId="30" w16cid:durableId="1965305129">
    <w:abstractNumId w:val="23"/>
  </w:num>
  <w:num w:numId="31" w16cid:durableId="284430233">
    <w:abstractNumId w:val="8"/>
  </w:num>
  <w:num w:numId="32" w16cid:durableId="5419881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1328"/>
    <w:rsid w:val="000558A1"/>
    <w:rsid w:val="000573AC"/>
    <w:rsid w:val="00061E03"/>
    <w:rsid w:val="00064A7D"/>
    <w:rsid w:val="00066283"/>
    <w:rsid w:val="000727B4"/>
    <w:rsid w:val="00082192"/>
    <w:rsid w:val="00085343"/>
    <w:rsid w:val="00091566"/>
    <w:rsid w:val="00093658"/>
    <w:rsid w:val="000A6D33"/>
    <w:rsid w:val="000C0076"/>
    <w:rsid w:val="000C5ABB"/>
    <w:rsid w:val="000C6EB7"/>
    <w:rsid w:val="000D061F"/>
    <w:rsid w:val="000D13FE"/>
    <w:rsid w:val="000D327A"/>
    <w:rsid w:val="000D375A"/>
    <w:rsid w:val="000D7C5F"/>
    <w:rsid w:val="000E17EA"/>
    <w:rsid w:val="000F173D"/>
    <w:rsid w:val="000F5439"/>
    <w:rsid w:val="000F5B78"/>
    <w:rsid w:val="000F63BD"/>
    <w:rsid w:val="001108B5"/>
    <w:rsid w:val="00111515"/>
    <w:rsid w:val="00111ADF"/>
    <w:rsid w:val="00117093"/>
    <w:rsid w:val="00123A09"/>
    <w:rsid w:val="00127F84"/>
    <w:rsid w:val="00131C47"/>
    <w:rsid w:val="001325E9"/>
    <w:rsid w:val="0013565F"/>
    <w:rsid w:val="00136F7F"/>
    <w:rsid w:val="00150E36"/>
    <w:rsid w:val="00165A05"/>
    <w:rsid w:val="001811C6"/>
    <w:rsid w:val="00192A6D"/>
    <w:rsid w:val="00192AD7"/>
    <w:rsid w:val="0019776B"/>
    <w:rsid w:val="001A6482"/>
    <w:rsid w:val="001B1A9D"/>
    <w:rsid w:val="001B746F"/>
    <w:rsid w:val="001C5FE1"/>
    <w:rsid w:val="001D6EFD"/>
    <w:rsid w:val="001E390D"/>
    <w:rsid w:val="001E63B3"/>
    <w:rsid w:val="001E6509"/>
    <w:rsid w:val="001E7A15"/>
    <w:rsid w:val="00203D68"/>
    <w:rsid w:val="00211C8D"/>
    <w:rsid w:val="0021383B"/>
    <w:rsid w:val="0021401F"/>
    <w:rsid w:val="00216634"/>
    <w:rsid w:val="0022099C"/>
    <w:rsid w:val="0022416F"/>
    <w:rsid w:val="0022569E"/>
    <w:rsid w:val="00226EE9"/>
    <w:rsid w:val="00233301"/>
    <w:rsid w:val="002352BC"/>
    <w:rsid w:val="0024363A"/>
    <w:rsid w:val="00244CEA"/>
    <w:rsid w:val="002636C3"/>
    <w:rsid w:val="0026418F"/>
    <w:rsid w:val="00264451"/>
    <w:rsid w:val="00265174"/>
    <w:rsid w:val="00270C8C"/>
    <w:rsid w:val="00272D68"/>
    <w:rsid w:val="00272F28"/>
    <w:rsid w:val="00273FD1"/>
    <w:rsid w:val="0027471D"/>
    <w:rsid w:val="00276D65"/>
    <w:rsid w:val="002770C4"/>
    <w:rsid w:val="00277F8F"/>
    <w:rsid w:val="00282452"/>
    <w:rsid w:val="0029411E"/>
    <w:rsid w:val="002A1C31"/>
    <w:rsid w:val="002B2DB1"/>
    <w:rsid w:val="002B4D2F"/>
    <w:rsid w:val="002C2C77"/>
    <w:rsid w:val="002C699F"/>
    <w:rsid w:val="002D2718"/>
    <w:rsid w:val="002D2790"/>
    <w:rsid w:val="002E1434"/>
    <w:rsid w:val="002E4FC8"/>
    <w:rsid w:val="002E5A10"/>
    <w:rsid w:val="00303124"/>
    <w:rsid w:val="00311C9C"/>
    <w:rsid w:val="003123F4"/>
    <w:rsid w:val="00324886"/>
    <w:rsid w:val="003262F0"/>
    <w:rsid w:val="0032635A"/>
    <w:rsid w:val="003310BB"/>
    <w:rsid w:val="003315B3"/>
    <w:rsid w:val="003316C7"/>
    <w:rsid w:val="00344547"/>
    <w:rsid w:val="00346E74"/>
    <w:rsid w:val="003523AA"/>
    <w:rsid w:val="00356CF6"/>
    <w:rsid w:val="00360A1C"/>
    <w:rsid w:val="0036189C"/>
    <w:rsid w:val="003824FF"/>
    <w:rsid w:val="003879EC"/>
    <w:rsid w:val="00390669"/>
    <w:rsid w:val="00391C7C"/>
    <w:rsid w:val="003978BD"/>
    <w:rsid w:val="003A4C94"/>
    <w:rsid w:val="003D1B1F"/>
    <w:rsid w:val="003E7C51"/>
    <w:rsid w:val="003F646B"/>
    <w:rsid w:val="003F6DF5"/>
    <w:rsid w:val="0040270E"/>
    <w:rsid w:val="00407004"/>
    <w:rsid w:val="00410ACB"/>
    <w:rsid w:val="00412701"/>
    <w:rsid w:val="00420EEC"/>
    <w:rsid w:val="00422B5E"/>
    <w:rsid w:val="00436CB9"/>
    <w:rsid w:val="00437125"/>
    <w:rsid w:val="00443C65"/>
    <w:rsid w:val="00444B7E"/>
    <w:rsid w:val="004461D1"/>
    <w:rsid w:val="004514E7"/>
    <w:rsid w:val="00457680"/>
    <w:rsid w:val="00460239"/>
    <w:rsid w:val="0046305B"/>
    <w:rsid w:val="00477A61"/>
    <w:rsid w:val="00481C54"/>
    <w:rsid w:val="00482B39"/>
    <w:rsid w:val="00490157"/>
    <w:rsid w:val="00491BB7"/>
    <w:rsid w:val="00494CA4"/>
    <w:rsid w:val="00495E11"/>
    <w:rsid w:val="004C156E"/>
    <w:rsid w:val="004C2683"/>
    <w:rsid w:val="004C4FC0"/>
    <w:rsid w:val="004C7BA9"/>
    <w:rsid w:val="004D69E0"/>
    <w:rsid w:val="004E133E"/>
    <w:rsid w:val="004E210E"/>
    <w:rsid w:val="004E2701"/>
    <w:rsid w:val="004E37EB"/>
    <w:rsid w:val="004E422C"/>
    <w:rsid w:val="004F21F8"/>
    <w:rsid w:val="004F36E8"/>
    <w:rsid w:val="00524EBC"/>
    <w:rsid w:val="0052547D"/>
    <w:rsid w:val="00532938"/>
    <w:rsid w:val="005346CD"/>
    <w:rsid w:val="00535A43"/>
    <w:rsid w:val="00541B57"/>
    <w:rsid w:val="00546F5A"/>
    <w:rsid w:val="0054758E"/>
    <w:rsid w:val="00552EFB"/>
    <w:rsid w:val="005635C0"/>
    <w:rsid w:val="00572E60"/>
    <w:rsid w:val="00574D99"/>
    <w:rsid w:val="00577988"/>
    <w:rsid w:val="00581449"/>
    <w:rsid w:val="00584712"/>
    <w:rsid w:val="00587282"/>
    <w:rsid w:val="00592517"/>
    <w:rsid w:val="0059624E"/>
    <w:rsid w:val="005B3E35"/>
    <w:rsid w:val="005C4FCB"/>
    <w:rsid w:val="005D69C6"/>
    <w:rsid w:val="005D7A56"/>
    <w:rsid w:val="005E0C3E"/>
    <w:rsid w:val="005E38B9"/>
    <w:rsid w:val="005E3D86"/>
    <w:rsid w:val="005E511B"/>
    <w:rsid w:val="005F1D96"/>
    <w:rsid w:val="00602E52"/>
    <w:rsid w:val="00605606"/>
    <w:rsid w:val="00610A77"/>
    <w:rsid w:val="00620857"/>
    <w:rsid w:val="00630978"/>
    <w:rsid w:val="00631C9B"/>
    <w:rsid w:val="006333F0"/>
    <w:rsid w:val="00634078"/>
    <w:rsid w:val="00635A8F"/>
    <w:rsid w:val="00637067"/>
    <w:rsid w:val="0064146C"/>
    <w:rsid w:val="00652091"/>
    <w:rsid w:val="00655E6F"/>
    <w:rsid w:val="00661F33"/>
    <w:rsid w:val="00665612"/>
    <w:rsid w:val="006715C6"/>
    <w:rsid w:val="00674032"/>
    <w:rsid w:val="00677764"/>
    <w:rsid w:val="0068732F"/>
    <w:rsid w:val="00691522"/>
    <w:rsid w:val="00694DA4"/>
    <w:rsid w:val="006A1B86"/>
    <w:rsid w:val="006A3152"/>
    <w:rsid w:val="006A4009"/>
    <w:rsid w:val="006B3642"/>
    <w:rsid w:val="006E486D"/>
    <w:rsid w:val="006F6B01"/>
    <w:rsid w:val="00711EE3"/>
    <w:rsid w:val="00716AD6"/>
    <w:rsid w:val="00732FFA"/>
    <w:rsid w:val="00735AA2"/>
    <w:rsid w:val="00742E3D"/>
    <w:rsid w:val="00760EFF"/>
    <w:rsid w:val="00773004"/>
    <w:rsid w:val="00781CC8"/>
    <w:rsid w:val="00786309"/>
    <w:rsid w:val="007908B1"/>
    <w:rsid w:val="00793DFC"/>
    <w:rsid w:val="007A357F"/>
    <w:rsid w:val="007A775E"/>
    <w:rsid w:val="007C2968"/>
    <w:rsid w:val="007D2B0B"/>
    <w:rsid w:val="007D5131"/>
    <w:rsid w:val="007D6D40"/>
    <w:rsid w:val="007D72FA"/>
    <w:rsid w:val="007D784A"/>
    <w:rsid w:val="007F5FCC"/>
    <w:rsid w:val="00801026"/>
    <w:rsid w:val="00803D90"/>
    <w:rsid w:val="00804561"/>
    <w:rsid w:val="00805B84"/>
    <w:rsid w:val="0080710B"/>
    <w:rsid w:val="00813982"/>
    <w:rsid w:val="00813FB3"/>
    <w:rsid w:val="00821725"/>
    <w:rsid w:val="00821760"/>
    <w:rsid w:val="008223FD"/>
    <w:rsid w:val="0083074A"/>
    <w:rsid w:val="008314B9"/>
    <w:rsid w:val="00831E21"/>
    <w:rsid w:val="008361DE"/>
    <w:rsid w:val="00836A34"/>
    <w:rsid w:val="008400FF"/>
    <w:rsid w:val="0084281A"/>
    <w:rsid w:val="00842DB6"/>
    <w:rsid w:val="00854D7B"/>
    <w:rsid w:val="00855D63"/>
    <w:rsid w:val="00860E33"/>
    <w:rsid w:val="0086519E"/>
    <w:rsid w:val="00870126"/>
    <w:rsid w:val="00870AFA"/>
    <w:rsid w:val="008735A3"/>
    <w:rsid w:val="00891FF9"/>
    <w:rsid w:val="008978A3"/>
    <w:rsid w:val="008A5C28"/>
    <w:rsid w:val="008C46F0"/>
    <w:rsid w:val="008C6D1D"/>
    <w:rsid w:val="008D6AA6"/>
    <w:rsid w:val="008F1FCA"/>
    <w:rsid w:val="008F3FC0"/>
    <w:rsid w:val="00910F7B"/>
    <w:rsid w:val="00920145"/>
    <w:rsid w:val="00923688"/>
    <w:rsid w:val="00932000"/>
    <w:rsid w:val="0094173E"/>
    <w:rsid w:val="00950C1A"/>
    <w:rsid w:val="00951E8E"/>
    <w:rsid w:val="00954667"/>
    <w:rsid w:val="00955D20"/>
    <w:rsid w:val="00960939"/>
    <w:rsid w:val="00965469"/>
    <w:rsid w:val="00965683"/>
    <w:rsid w:val="0096584E"/>
    <w:rsid w:val="009733FD"/>
    <w:rsid w:val="00977B92"/>
    <w:rsid w:val="00981928"/>
    <w:rsid w:val="00990FBC"/>
    <w:rsid w:val="009A1F73"/>
    <w:rsid w:val="009A47C8"/>
    <w:rsid w:val="009A6AFC"/>
    <w:rsid w:val="009D50CB"/>
    <w:rsid w:val="009D5C92"/>
    <w:rsid w:val="009F2CC4"/>
    <w:rsid w:val="009F3B60"/>
    <w:rsid w:val="00A00033"/>
    <w:rsid w:val="00A14E02"/>
    <w:rsid w:val="00A14EB0"/>
    <w:rsid w:val="00A365AD"/>
    <w:rsid w:val="00A525DB"/>
    <w:rsid w:val="00A530D1"/>
    <w:rsid w:val="00A574FB"/>
    <w:rsid w:val="00A7413F"/>
    <w:rsid w:val="00A7773E"/>
    <w:rsid w:val="00A84F0D"/>
    <w:rsid w:val="00AB1851"/>
    <w:rsid w:val="00AC1953"/>
    <w:rsid w:val="00AC3254"/>
    <w:rsid w:val="00AD5496"/>
    <w:rsid w:val="00AD7748"/>
    <w:rsid w:val="00AF2C80"/>
    <w:rsid w:val="00AF7CD8"/>
    <w:rsid w:val="00B000A1"/>
    <w:rsid w:val="00B0017B"/>
    <w:rsid w:val="00B118E4"/>
    <w:rsid w:val="00B12ADE"/>
    <w:rsid w:val="00B13746"/>
    <w:rsid w:val="00B13C13"/>
    <w:rsid w:val="00B25119"/>
    <w:rsid w:val="00B47E55"/>
    <w:rsid w:val="00B555D9"/>
    <w:rsid w:val="00B56E25"/>
    <w:rsid w:val="00B61161"/>
    <w:rsid w:val="00B63AE6"/>
    <w:rsid w:val="00B749B3"/>
    <w:rsid w:val="00B863B7"/>
    <w:rsid w:val="00B90051"/>
    <w:rsid w:val="00B930AC"/>
    <w:rsid w:val="00B96245"/>
    <w:rsid w:val="00B97024"/>
    <w:rsid w:val="00BA046E"/>
    <w:rsid w:val="00BA2EA8"/>
    <w:rsid w:val="00BB06B2"/>
    <w:rsid w:val="00BB2A34"/>
    <w:rsid w:val="00BC0175"/>
    <w:rsid w:val="00BC7A59"/>
    <w:rsid w:val="00BC7F79"/>
    <w:rsid w:val="00BD1B47"/>
    <w:rsid w:val="00BD5524"/>
    <w:rsid w:val="00BD5AC1"/>
    <w:rsid w:val="00BF2B7A"/>
    <w:rsid w:val="00C01167"/>
    <w:rsid w:val="00C04C57"/>
    <w:rsid w:val="00C05206"/>
    <w:rsid w:val="00C103B1"/>
    <w:rsid w:val="00C14858"/>
    <w:rsid w:val="00C177BF"/>
    <w:rsid w:val="00C25B05"/>
    <w:rsid w:val="00C263DB"/>
    <w:rsid w:val="00C342E6"/>
    <w:rsid w:val="00C4012C"/>
    <w:rsid w:val="00C54884"/>
    <w:rsid w:val="00C642E8"/>
    <w:rsid w:val="00C64E89"/>
    <w:rsid w:val="00C71C1B"/>
    <w:rsid w:val="00C71CF6"/>
    <w:rsid w:val="00C72BB0"/>
    <w:rsid w:val="00C82D4D"/>
    <w:rsid w:val="00C85C9F"/>
    <w:rsid w:val="00C963EC"/>
    <w:rsid w:val="00CA32EC"/>
    <w:rsid w:val="00CA4290"/>
    <w:rsid w:val="00CB024A"/>
    <w:rsid w:val="00CC3C33"/>
    <w:rsid w:val="00CC72BB"/>
    <w:rsid w:val="00CD06CE"/>
    <w:rsid w:val="00CD3AF3"/>
    <w:rsid w:val="00CF2204"/>
    <w:rsid w:val="00D019F7"/>
    <w:rsid w:val="00D04183"/>
    <w:rsid w:val="00D170B1"/>
    <w:rsid w:val="00D17492"/>
    <w:rsid w:val="00D22A10"/>
    <w:rsid w:val="00D2483D"/>
    <w:rsid w:val="00D30BEE"/>
    <w:rsid w:val="00D324B3"/>
    <w:rsid w:val="00D34AAB"/>
    <w:rsid w:val="00D45E67"/>
    <w:rsid w:val="00D46228"/>
    <w:rsid w:val="00D63416"/>
    <w:rsid w:val="00D7359D"/>
    <w:rsid w:val="00D74921"/>
    <w:rsid w:val="00D821FE"/>
    <w:rsid w:val="00D8278E"/>
    <w:rsid w:val="00D92BAE"/>
    <w:rsid w:val="00D94F68"/>
    <w:rsid w:val="00DA7EB5"/>
    <w:rsid w:val="00DB2933"/>
    <w:rsid w:val="00DB6088"/>
    <w:rsid w:val="00DC32A3"/>
    <w:rsid w:val="00DC7768"/>
    <w:rsid w:val="00DD163C"/>
    <w:rsid w:val="00DD6A56"/>
    <w:rsid w:val="00DE0288"/>
    <w:rsid w:val="00DE1E8A"/>
    <w:rsid w:val="00DE3460"/>
    <w:rsid w:val="00DF78A8"/>
    <w:rsid w:val="00E00499"/>
    <w:rsid w:val="00E01154"/>
    <w:rsid w:val="00E042F2"/>
    <w:rsid w:val="00E077D8"/>
    <w:rsid w:val="00E201F4"/>
    <w:rsid w:val="00E20868"/>
    <w:rsid w:val="00E243D7"/>
    <w:rsid w:val="00E260B6"/>
    <w:rsid w:val="00E4245F"/>
    <w:rsid w:val="00E429C2"/>
    <w:rsid w:val="00E45A4F"/>
    <w:rsid w:val="00E46028"/>
    <w:rsid w:val="00E5527B"/>
    <w:rsid w:val="00E56698"/>
    <w:rsid w:val="00E60917"/>
    <w:rsid w:val="00E77041"/>
    <w:rsid w:val="00E80104"/>
    <w:rsid w:val="00E84CE8"/>
    <w:rsid w:val="00E90D30"/>
    <w:rsid w:val="00E96D9A"/>
    <w:rsid w:val="00EC0CC1"/>
    <w:rsid w:val="00EC2A34"/>
    <w:rsid w:val="00ED70D8"/>
    <w:rsid w:val="00ED7BC1"/>
    <w:rsid w:val="00EE6E88"/>
    <w:rsid w:val="00F047AE"/>
    <w:rsid w:val="00F07355"/>
    <w:rsid w:val="00F226B1"/>
    <w:rsid w:val="00F239B8"/>
    <w:rsid w:val="00F24DC5"/>
    <w:rsid w:val="00F26177"/>
    <w:rsid w:val="00F267E7"/>
    <w:rsid w:val="00F2796D"/>
    <w:rsid w:val="00F34E92"/>
    <w:rsid w:val="00F357B5"/>
    <w:rsid w:val="00F3755C"/>
    <w:rsid w:val="00F4158C"/>
    <w:rsid w:val="00F445D1"/>
    <w:rsid w:val="00F573D5"/>
    <w:rsid w:val="00F578DE"/>
    <w:rsid w:val="00F70ECF"/>
    <w:rsid w:val="00F75DA8"/>
    <w:rsid w:val="00F77A15"/>
    <w:rsid w:val="00F84D1E"/>
    <w:rsid w:val="00FA36D7"/>
    <w:rsid w:val="00FA3D9A"/>
    <w:rsid w:val="00FA5E6D"/>
    <w:rsid w:val="00FB68D5"/>
    <w:rsid w:val="00FC21A0"/>
    <w:rsid w:val="00FC4C11"/>
    <w:rsid w:val="00FD5F17"/>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6</Pages>
  <Words>2684</Words>
  <Characters>15305</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297</cp:revision>
  <cp:lastPrinted>2023-06-24T12:00:00Z</cp:lastPrinted>
  <dcterms:created xsi:type="dcterms:W3CDTF">2023-07-25T15:41:00Z</dcterms:created>
  <dcterms:modified xsi:type="dcterms:W3CDTF">2025-06-19T09:44:00Z</dcterms:modified>
</cp:coreProperties>
</file>