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09948634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6F9B8915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B040B1">
            <w:rPr>
              <w:rFonts w:ascii="Arial" w:hAnsi="Arial" w:cs="Arial"/>
              <w:b/>
              <w:bCs/>
              <w:sz w:val="28"/>
              <w:szCs w:val="28"/>
            </w:rPr>
            <w:t>40</w:t>
          </w:r>
          <w:r w:rsidR="00FB126D">
            <w:rPr>
              <w:rFonts w:ascii="Arial" w:hAnsi="Arial" w:cs="Arial"/>
              <w:b/>
              <w:bCs/>
              <w:sz w:val="28"/>
              <w:szCs w:val="28"/>
            </w:rPr>
            <w:t>84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</w:t>
          </w:r>
          <w:r w:rsidR="00B040B1">
            <w:rPr>
              <w:rFonts w:ascii="Arial" w:hAnsi="Arial" w:cs="Arial"/>
              <w:b/>
              <w:bCs/>
              <w:sz w:val="28"/>
              <w:szCs w:val="28"/>
            </w:rPr>
            <w:t>5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C8D04B" w14:textId="77777777" w:rsidR="008E4307" w:rsidRPr="00574FFA" w:rsidRDefault="008E4307" w:rsidP="008E4307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74FFA">
            <w:rPr>
              <w:rFonts w:ascii="Arial" w:hAnsi="Arial" w:cs="Arial"/>
              <w:b/>
              <w:sz w:val="28"/>
              <w:szCs w:val="28"/>
            </w:rPr>
            <w:t>Procedura di gara aperta telematica di rilevanza comunitaria, ai sensi degli artt. 14, 25 e 71 del D.lgs. 36/2023, finalizzata all’affidamento triennale del servizio di movimentazione e facchinaggio per le esigenze dei magazzini della Giunta Regionale della Campania.</w:t>
          </w:r>
        </w:p>
        <w:p w14:paraId="68EB9E3E" w14:textId="77777777" w:rsidR="008E4307" w:rsidRPr="00574FFA" w:rsidRDefault="008E4307" w:rsidP="008E4307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p w14:paraId="322297ED" w14:textId="77777777" w:rsidR="008E4307" w:rsidRPr="00574FFA" w:rsidRDefault="008E4307" w:rsidP="008E4307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74FFA">
            <w:rPr>
              <w:rFonts w:ascii="Arial" w:hAnsi="Arial" w:cs="Arial"/>
              <w:b/>
              <w:sz w:val="28"/>
              <w:szCs w:val="28"/>
            </w:rPr>
            <w:t>CIG: B63F0C9D30</w:t>
          </w:r>
        </w:p>
        <w:p w14:paraId="0AE4C717" w14:textId="221F889E" w:rsidR="00F43374" w:rsidRPr="00F43374" w:rsidRDefault="00F43374" w:rsidP="00FB126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17153406" w:rsidR="001A0EF7" w:rsidRDefault="001A0EF7" w:rsidP="00EB271B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757EF6" w14:textId="77777777" w:rsidR="008E4307" w:rsidRDefault="008E4307" w:rsidP="008E4307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8C99C14" w14:textId="40754F71" w:rsidR="00CB39CE" w:rsidRPr="008E4307" w:rsidRDefault="00000000" w:rsidP="008E4307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7EDFFEB6" w14:textId="77777777" w:rsidR="000D6CA2" w:rsidRDefault="000D6CA2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4EA72FC2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4A80B986" w14:textId="07DAA1D8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FB126D" w:rsidRPr="00FB126D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all’affidamento triennale del servizio di movimentazione e facchinaggio per le esigenze dei magazzini della Giunta Regionale della Campania.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EB271B">
        <w:tc>
          <w:tcPr>
            <w:tcW w:w="9632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4748975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r w:rsidR="00A0065C">
              <w:rPr>
                <w:rFonts w:ascii="Arial" w:hAnsi="Arial"/>
                <w:color w:val="000000" w:themeColor="text1"/>
                <w:sz w:val="20"/>
              </w:rPr>
              <w:t>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08452430" w14:textId="77777777" w:rsidR="00EB271B" w:rsidRDefault="00EB271B" w:rsidP="00EB271B">
      <w:pPr>
        <w:spacing w:line="264" w:lineRule="auto"/>
        <w:rPr>
          <w:rFonts w:ascii="Arial" w:hAnsi="Arial"/>
          <w:b/>
          <w:bCs/>
          <w:iCs/>
          <w:color w:val="000000" w:themeColor="text1"/>
          <w:sz w:val="20"/>
        </w:rPr>
      </w:pPr>
    </w:p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3FC0D" w14:textId="77777777" w:rsidR="00587129" w:rsidRDefault="00587129">
      <w:r>
        <w:separator/>
      </w:r>
    </w:p>
    <w:p w14:paraId="75195E41" w14:textId="77777777" w:rsidR="00587129" w:rsidRDefault="00587129"/>
  </w:endnote>
  <w:endnote w:type="continuationSeparator" w:id="0">
    <w:p w14:paraId="1D74D5C7" w14:textId="77777777" w:rsidR="00587129" w:rsidRDefault="00587129">
      <w:r>
        <w:continuationSeparator/>
      </w:r>
    </w:p>
    <w:p w14:paraId="263A0591" w14:textId="77777777" w:rsidR="00587129" w:rsidRDefault="005871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FF750" w14:textId="77777777" w:rsidR="00587129" w:rsidRDefault="00587129">
      <w:bookmarkStart w:id="0" w:name="_Hlk123574891"/>
      <w:bookmarkEnd w:id="0"/>
      <w:r>
        <w:separator/>
      </w:r>
    </w:p>
    <w:p w14:paraId="77EF6ED5" w14:textId="77777777" w:rsidR="00587129" w:rsidRDefault="00587129"/>
  </w:footnote>
  <w:footnote w:type="continuationSeparator" w:id="0">
    <w:p w14:paraId="25451191" w14:textId="77777777" w:rsidR="00587129" w:rsidRDefault="00587129">
      <w:r>
        <w:continuationSeparator/>
      </w:r>
    </w:p>
    <w:p w14:paraId="65BFADF5" w14:textId="77777777" w:rsidR="00587129" w:rsidRDefault="005871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4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248658182">
    <w:abstractNumId w:val="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394C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CA2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1EF3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D5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03C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C73C0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673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129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02AC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1D87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0C30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57EDE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307"/>
    <w:rsid w:val="008E4C8E"/>
    <w:rsid w:val="008F0D9E"/>
    <w:rsid w:val="008F29E3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325F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2CC6"/>
    <w:rsid w:val="009A4EF3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65C"/>
    <w:rsid w:val="00A00801"/>
    <w:rsid w:val="00A0095F"/>
    <w:rsid w:val="00A0142A"/>
    <w:rsid w:val="00A01DDE"/>
    <w:rsid w:val="00A01FDD"/>
    <w:rsid w:val="00A02054"/>
    <w:rsid w:val="00A024B7"/>
    <w:rsid w:val="00A03154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0B1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1D3A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835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A7E1D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071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35E9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71B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483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26D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347</cp:revision>
  <cp:lastPrinted>2023-06-24T12:05:00Z</cp:lastPrinted>
  <dcterms:created xsi:type="dcterms:W3CDTF">2023-07-04T15:36:00Z</dcterms:created>
  <dcterms:modified xsi:type="dcterms:W3CDTF">2025-03-27T15:43:00Z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