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627A631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48968704" w:rsidR="008E3F5A" w:rsidRDefault="008E3F5A" w:rsidP="008E3F5A">
      <w:pPr>
        <w:pStyle w:val="Intestazione"/>
        <w:jc w:val="center"/>
        <w:rPr>
          <w:rFonts w:ascii="Arial" w:hAnsi="Arial" w:cs="Arial"/>
          <w:b/>
          <w:bCs/>
          <w:sz w:val="28"/>
          <w:szCs w:val="28"/>
        </w:rPr>
      </w:pPr>
      <w:r>
        <w:rPr>
          <w:rFonts w:ascii="Arial" w:hAnsi="Arial" w:cs="Arial"/>
          <w:b/>
          <w:bCs/>
          <w:sz w:val="28"/>
          <w:szCs w:val="28"/>
        </w:rPr>
        <w:t>Proc. n. 3</w:t>
      </w:r>
      <w:r w:rsidR="001F26AD">
        <w:rPr>
          <w:rFonts w:ascii="Arial" w:hAnsi="Arial" w:cs="Arial"/>
          <w:b/>
          <w:bCs/>
          <w:sz w:val="28"/>
          <w:szCs w:val="28"/>
        </w:rPr>
        <w:t>820</w:t>
      </w:r>
      <w:r>
        <w:rPr>
          <w:rFonts w:ascii="Arial" w:hAnsi="Arial" w:cs="Arial"/>
          <w:b/>
          <w:bCs/>
          <w:sz w:val="28"/>
          <w:szCs w:val="28"/>
        </w:rPr>
        <w:t>/AP/2024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7B9CBC6C" w14:textId="006346D8" w:rsidR="00930D6F" w:rsidRDefault="001F26AD" w:rsidP="008E3F5A">
      <w:pPr>
        <w:pStyle w:val="Intestazione"/>
        <w:jc w:val="both"/>
        <w:rPr>
          <w:rFonts w:ascii="Arial" w:hAnsi="Arial" w:cs="Arial"/>
          <w:b/>
          <w:bCs/>
          <w:sz w:val="28"/>
          <w:szCs w:val="28"/>
        </w:rPr>
      </w:pPr>
      <w:r w:rsidRPr="001F26AD">
        <w:rPr>
          <w:rFonts w:ascii="Arial" w:hAnsi="Arial" w:cs="Arial"/>
          <w:b/>
          <w:bCs/>
          <w:sz w:val="28"/>
          <w:szCs w:val="28"/>
        </w:rPr>
        <w:t>Procedura aperta, ai sensi dell’art. 71 del D.lgs. 36/2023, per l’affidamento del “Servizio spegnimento incendi boschivi a mezzo elicotteri annualità 2024-2025 ai sensi della D.G.R. n. 694/2023”</w:t>
      </w:r>
    </w:p>
    <w:p w14:paraId="4F48CEFE" w14:textId="77777777" w:rsidR="00930D6F" w:rsidRDefault="00930D6F" w:rsidP="008E3F5A">
      <w:pPr>
        <w:pStyle w:val="Intestazione"/>
        <w:jc w:val="both"/>
        <w:rPr>
          <w:rFonts w:ascii="Arial" w:hAnsi="Arial" w:cs="Arial"/>
          <w:b/>
          <w:bCs/>
          <w:sz w:val="28"/>
          <w:szCs w:val="28"/>
        </w:rPr>
      </w:pPr>
    </w:p>
    <w:p w14:paraId="3EF8F9C8" w14:textId="77777777" w:rsidR="00930D6F" w:rsidRDefault="00930D6F" w:rsidP="008E3F5A">
      <w:pPr>
        <w:pStyle w:val="Intestazione"/>
        <w:jc w:val="both"/>
        <w:rPr>
          <w:rFonts w:ascii="Arial" w:hAnsi="Arial" w:cs="Arial"/>
          <w:b/>
          <w:bCs/>
          <w:sz w:val="28"/>
          <w:szCs w:val="28"/>
        </w:rPr>
      </w:pPr>
    </w:p>
    <w:p w14:paraId="55DF78D8" w14:textId="00D4101A" w:rsidR="008E3F5A" w:rsidRDefault="008E3F5A" w:rsidP="00930D6F">
      <w:pPr>
        <w:pStyle w:val="Intestazione"/>
        <w:jc w:val="center"/>
        <w:rPr>
          <w:rFonts w:ascii="Arial" w:hAnsi="Arial" w:cs="Arial"/>
          <w:b/>
          <w:bCs/>
          <w:sz w:val="28"/>
          <w:szCs w:val="28"/>
        </w:rPr>
      </w:pPr>
      <w:r>
        <w:rPr>
          <w:rFonts w:ascii="Arial" w:hAnsi="Arial" w:cs="Arial"/>
          <w:b/>
          <w:bCs/>
          <w:sz w:val="28"/>
          <w:szCs w:val="28"/>
        </w:rPr>
        <w:t>CUP: B29I23001360006</w:t>
      </w:r>
      <w:r w:rsidR="00930D6F">
        <w:rPr>
          <w:rFonts w:ascii="Arial" w:hAnsi="Arial" w:cs="Arial"/>
          <w:b/>
          <w:bCs/>
          <w:sz w:val="28"/>
          <w:szCs w:val="28"/>
        </w:rPr>
        <w:t xml:space="preserve"> </w:t>
      </w:r>
      <w:r w:rsidR="00930D6F" w:rsidRPr="00930D6F">
        <w:rPr>
          <w:rFonts w:ascii="Arial" w:hAnsi="Arial" w:cs="Arial"/>
          <w:b/>
          <w:bCs/>
          <w:sz w:val="28"/>
          <w:szCs w:val="28"/>
        </w:rPr>
        <w:t xml:space="preserve">– CIG: </w:t>
      </w:r>
      <w:r w:rsidR="001F26AD" w:rsidRPr="001F26AD">
        <w:rPr>
          <w:rFonts w:ascii="Arial" w:hAnsi="Arial" w:cs="Arial"/>
          <w:b/>
          <w:bCs/>
          <w:sz w:val="28"/>
          <w:szCs w:val="28"/>
        </w:rPr>
        <w:t>B17483FE9B</w:t>
      </w: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5DAA805C" w14:textId="30F972FF" w:rsidR="008259CA" w:rsidRPr="00973085" w:rsidRDefault="00973085" w:rsidP="002F5138">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1F26AD" w:rsidRPr="001F26AD">
        <w:rPr>
          <w:rFonts w:ascii="Arial" w:eastAsia="Times New Roman" w:hAnsi="Arial" w:cs="Arial"/>
          <w:b/>
          <w:color w:val="000000"/>
          <w:sz w:val="20"/>
          <w:szCs w:val="24"/>
          <w:lang w:eastAsia="it-IT"/>
        </w:rPr>
        <w:t>Procedura aperta, ai sensi dell’art. 71 del D.lgs. 36/2023, per l’affidamento del “Servizio spegnimento incendi boschivi a mezzo elicotteri annualità 2024-2025 ai sensi della D.G.R. n. 694/2023”</w:t>
      </w:r>
    </w:p>
    <w:p w14:paraId="2DC4BC91" w14:textId="710B35B1" w:rsidR="00106D46" w:rsidRDefault="00106D46" w:rsidP="00967AAE">
      <w:pPr>
        <w:widowControl/>
        <w:autoSpaceDE/>
        <w:autoSpaceDN/>
        <w:spacing w:after="240"/>
        <w:jc w:val="both"/>
        <w:rPr>
          <w:rFonts w:ascii="Arial" w:hAnsi="Arial" w:cs="Arial"/>
          <w:bCs/>
          <w:color w:val="000000"/>
          <w:sz w:val="20"/>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4E0A4184" w14:textId="77777777" w:rsidR="001A27BB" w:rsidRDefault="001A27BB" w:rsidP="001A27BB">
      <w:pP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Pr="00484BE3"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7E7B14B0" w14:textId="4D76861F"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sidR="0095505A">
        <w:rPr>
          <w:rFonts w:ascii="Arial" w:hAnsi="Arial" w:cs="Arial"/>
          <w:sz w:val="20"/>
          <w:szCs w:val="20"/>
        </w:rPr>
        <w:t xml:space="preserve">stimato </w:t>
      </w:r>
      <w:r w:rsidR="0095505A" w:rsidRPr="0095505A">
        <w:rPr>
          <w:rFonts w:ascii="Arial" w:hAnsi="Arial" w:cs="Arial"/>
          <w:sz w:val="20"/>
          <w:szCs w:val="20"/>
        </w:rPr>
        <w:t>dei costi aziendali relativi alla salute ed alla sicurezza sui luoghi d</w:t>
      </w:r>
      <w:r w:rsidR="0095505A">
        <w:rPr>
          <w:rFonts w:ascii="Arial" w:hAnsi="Arial" w:cs="Arial"/>
          <w:sz w:val="20"/>
          <w:szCs w:val="20"/>
        </w:rPr>
        <w:t>i lavoro</w:t>
      </w:r>
      <w:r w:rsidRPr="001A27BB">
        <w:rPr>
          <w:rFonts w:ascii="Arial" w:hAnsi="Arial" w:cs="Arial"/>
          <w:sz w:val="20"/>
          <w:szCs w:val="20"/>
        </w:rPr>
        <w:t>, rientranti nell’importo offerto</w:t>
      </w:r>
      <w:r w:rsidR="00065FC4">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sidR="00065FC4">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12E34FFE" w14:textId="6CEA48E4" w:rsidR="007A243B" w:rsidRPr="007A243B" w:rsidRDefault="007A243B" w:rsidP="007A243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che l’importo</w:t>
      </w:r>
      <w:r w:rsidR="0095505A">
        <w:rPr>
          <w:rFonts w:ascii="Arial" w:hAnsi="Arial" w:cs="Arial"/>
          <w:sz w:val="20"/>
          <w:szCs w:val="20"/>
        </w:rPr>
        <w:t xml:space="preserve"> stimato </w:t>
      </w:r>
      <w:r>
        <w:rPr>
          <w:rFonts w:ascii="Arial" w:hAnsi="Arial" w:cs="Arial"/>
          <w:sz w:val="20"/>
          <w:szCs w:val="20"/>
        </w:rPr>
        <w:t>dei costi</w:t>
      </w:r>
      <w:r w:rsidR="0095505A">
        <w:rPr>
          <w:rFonts w:ascii="Arial" w:hAnsi="Arial" w:cs="Arial"/>
          <w:sz w:val="20"/>
          <w:szCs w:val="20"/>
        </w:rPr>
        <w:t xml:space="preserve"> </w:t>
      </w:r>
      <w:r>
        <w:rPr>
          <w:rFonts w:ascii="Arial" w:hAnsi="Arial" w:cs="Arial"/>
          <w:sz w:val="20"/>
          <w:szCs w:val="20"/>
        </w:rPr>
        <w:t>della manodopera a carico dell’impresa</w:t>
      </w:r>
      <w:r w:rsidR="00677125">
        <w:rPr>
          <w:rFonts w:ascii="Arial" w:hAnsi="Arial" w:cs="Arial"/>
          <w:sz w:val="20"/>
          <w:szCs w:val="20"/>
        </w:rPr>
        <w:t>, rientranti nell’importo offerto,</w:t>
      </w:r>
      <w:r>
        <w:rPr>
          <w:rFonts w:ascii="Arial" w:hAnsi="Arial" w:cs="Arial"/>
          <w:sz w:val="20"/>
          <w:szCs w:val="20"/>
        </w:rPr>
        <w:t xml:space="preserve">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B302B" w14:textId="77777777" w:rsidR="0074064B" w:rsidRDefault="0074064B">
      <w:r>
        <w:separator/>
      </w:r>
    </w:p>
    <w:p w14:paraId="2B03B205" w14:textId="77777777" w:rsidR="0074064B" w:rsidRDefault="0074064B"/>
  </w:endnote>
  <w:endnote w:type="continuationSeparator" w:id="0">
    <w:p w14:paraId="418ABC4D" w14:textId="77777777" w:rsidR="0074064B" w:rsidRDefault="0074064B">
      <w:r>
        <w:continuationSeparator/>
      </w:r>
    </w:p>
    <w:p w14:paraId="02669B5C" w14:textId="77777777" w:rsidR="0074064B" w:rsidRDefault="007406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427BE" w14:textId="77777777" w:rsidR="0074064B" w:rsidRDefault="0074064B">
      <w:r>
        <w:separator/>
      </w:r>
    </w:p>
    <w:p w14:paraId="2DB56630" w14:textId="77777777" w:rsidR="0074064B" w:rsidRDefault="0074064B"/>
  </w:footnote>
  <w:footnote w:type="continuationSeparator" w:id="0">
    <w:p w14:paraId="5138D2F1" w14:textId="77777777" w:rsidR="0074064B" w:rsidRDefault="0074064B">
      <w:r>
        <w:continuationSeparator/>
      </w:r>
    </w:p>
    <w:p w14:paraId="0C0158D9" w14:textId="77777777" w:rsidR="0074064B" w:rsidRDefault="007406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665</Words>
  <Characters>3796</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286</cp:revision>
  <cp:lastPrinted>2023-06-24T12:03:00Z</cp:lastPrinted>
  <dcterms:created xsi:type="dcterms:W3CDTF">2023-07-04T15:23:00Z</dcterms:created>
  <dcterms:modified xsi:type="dcterms:W3CDTF">2024-04-29T18:26:00Z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