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A6965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4EA14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323E674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634CB9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177F02E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AE892AA" wp14:editId="574F50EF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5DBE5" w14:textId="77777777" w:rsidR="006A281F" w:rsidRPr="00574D99" w:rsidRDefault="006A281F" w:rsidP="006A281F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3011A919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3090F3CF" w14:textId="77777777" w:rsidR="006A281F" w:rsidRPr="00574D99" w:rsidRDefault="006A281F" w:rsidP="006A281F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43E609DE" w14:textId="77777777" w:rsidR="006A281F" w:rsidRPr="00574D99" w:rsidRDefault="006A281F" w:rsidP="006A281F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6B154FEE" w14:textId="77777777" w:rsidR="006A281F" w:rsidRPr="00574D99" w:rsidRDefault="006A281F" w:rsidP="006A281F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BA845D6" w14:textId="77777777" w:rsidR="006A281F" w:rsidRPr="00574D99" w:rsidRDefault="006A281F" w:rsidP="006A281F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34CBE711" w14:textId="77777777" w:rsidR="009B6444" w:rsidRDefault="009B6444" w:rsidP="009B6444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  <w:bookmarkStart w:id="0" w:name="_Hlk155333133"/>
    </w:p>
    <w:p w14:paraId="0D6C5510" w14:textId="77777777" w:rsidR="009B6444" w:rsidRDefault="009B6444" w:rsidP="009B6444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PROC. N.3800/AP/2024</w:t>
      </w:r>
    </w:p>
    <w:p w14:paraId="10081125" w14:textId="77777777" w:rsidR="009B6444" w:rsidRDefault="009B6444" w:rsidP="009B6444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color w:val="000000"/>
          <w:sz w:val="20"/>
          <w:szCs w:val="20"/>
        </w:rPr>
      </w:pPr>
    </w:p>
    <w:p w14:paraId="2086731D" w14:textId="77777777" w:rsidR="009B6444" w:rsidRDefault="009B6444" w:rsidP="009B6444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60FADBA0" w14:textId="77777777" w:rsidR="009B6444" w:rsidRDefault="009B6444" w:rsidP="009B6444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12C87CE4" w14:textId="77777777" w:rsidR="009B6444" w:rsidRDefault="009B6444" w:rsidP="009B6444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306C02A8" w14:textId="77777777" w:rsidR="009B6444" w:rsidRPr="00981C06" w:rsidRDefault="009B6444" w:rsidP="009B6444">
      <w:pPr>
        <w:pStyle w:val="Titolo"/>
        <w:ind w:left="0" w:right="682"/>
        <w:rPr>
          <w:rFonts w:ascii="Arial" w:eastAsia="Arial" w:hAnsi="Arial" w:cs="Arial"/>
          <w:i/>
        </w:rPr>
      </w:pPr>
    </w:p>
    <w:p w14:paraId="3AAEB9FA" w14:textId="55453CF4" w:rsidR="009B6444" w:rsidRPr="007E2802" w:rsidRDefault="009B6444" w:rsidP="009B6444">
      <w:pPr>
        <w:pStyle w:val="Titolo"/>
        <w:ind w:left="0" w:right="58"/>
        <w:jc w:val="both"/>
        <w:rPr>
          <w:rFonts w:ascii="Arial" w:eastAsia="Arial" w:hAnsi="Arial" w:cs="Arial"/>
          <w:b w:val="0"/>
          <w:sz w:val="24"/>
          <w:szCs w:val="24"/>
        </w:rPr>
      </w:pPr>
      <w:bookmarkStart w:id="1" w:name="_heading=h.30j0zll" w:colFirst="0" w:colLast="0"/>
      <w:bookmarkEnd w:id="0"/>
      <w:bookmarkEnd w:id="1"/>
      <w:r>
        <w:rPr>
          <w:rFonts w:ascii="Arial" w:eastAsia="Arial" w:hAnsi="Arial" w:cs="Arial"/>
          <w:sz w:val="24"/>
          <w:szCs w:val="24"/>
        </w:rPr>
        <w:t xml:space="preserve">Procedura aperta telematica ai </w:t>
      </w:r>
      <w:r w:rsidRPr="00AC1A3C">
        <w:rPr>
          <w:rFonts w:ascii="Arial" w:eastAsia="Arial" w:hAnsi="Arial" w:cs="Arial"/>
          <w:sz w:val="24"/>
          <w:szCs w:val="24"/>
        </w:rPr>
        <w:t>sensi degli artt. 25 e 71 del d.lgs. 36/2023</w:t>
      </w:r>
      <w:r>
        <w:rPr>
          <w:rFonts w:ascii="Arial" w:eastAsia="Arial" w:hAnsi="Arial" w:cs="Arial"/>
          <w:sz w:val="24"/>
          <w:szCs w:val="24"/>
        </w:rPr>
        <w:t xml:space="preserve"> per l’a</w:t>
      </w:r>
      <w:r w:rsidRPr="007E2802">
        <w:rPr>
          <w:rFonts w:ascii="Arial" w:eastAsia="Arial" w:hAnsi="Arial" w:cs="Arial"/>
          <w:sz w:val="24"/>
          <w:szCs w:val="24"/>
        </w:rPr>
        <w:t xml:space="preserve">ffidamento dei servizi di progettazione di Fattibilità Tecnico </w:t>
      </w:r>
      <w:proofErr w:type="gramStart"/>
      <w:r w:rsidRPr="007E2802">
        <w:rPr>
          <w:rFonts w:ascii="Arial" w:eastAsia="Arial" w:hAnsi="Arial" w:cs="Arial"/>
          <w:sz w:val="24"/>
          <w:szCs w:val="24"/>
        </w:rPr>
        <w:t>Economica  P.F.T.E.</w:t>
      </w:r>
      <w:proofErr w:type="gramEnd"/>
      <w:r w:rsidRPr="007E2802">
        <w:rPr>
          <w:rFonts w:ascii="Arial" w:eastAsia="Arial" w:hAnsi="Arial" w:cs="Arial"/>
          <w:sz w:val="24"/>
          <w:szCs w:val="24"/>
        </w:rPr>
        <w:t>, rilievo, indagini, analisi e sondaggi, per la realizzazione del polo ospedaliero “Nuovo Ospedale di Castellammare di Stabia”. CUP: B85F23000350001</w:t>
      </w:r>
    </w:p>
    <w:p w14:paraId="304344F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FB9558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413E74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A9D501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0163108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E640654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E539942" w14:textId="77777777" w:rsidR="006A281F" w:rsidRPr="00574D99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682B6386" w14:textId="4849E0E3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320C3F">
        <w:rPr>
          <w:rFonts w:ascii="Arial" w:hAnsi="Arial" w:cs="Arial"/>
          <w:bCs w:val="0"/>
        </w:rPr>
        <w:t xml:space="preserve">Modello </w:t>
      </w:r>
      <w:r w:rsidR="0054337D">
        <w:rPr>
          <w:rFonts w:ascii="Arial" w:hAnsi="Arial" w:cs="Arial"/>
          <w:bCs w:val="0"/>
        </w:rPr>
        <w:t>5</w:t>
      </w:r>
      <w:r w:rsidRPr="00320C3F">
        <w:rPr>
          <w:rFonts w:ascii="Arial" w:hAnsi="Arial" w:cs="Arial"/>
          <w:bCs w:val="0"/>
        </w:rPr>
        <w:t xml:space="preserve"> – 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7AD135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CCEDE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D012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64FB51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E1F49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71242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853AE4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3142A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D6C408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C2B25B2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51FFB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CD135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A9E2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D414F6D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90D0C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A552E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9689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DF38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7490ED" w14:textId="77777777" w:rsidR="006A281F" w:rsidRDefault="006A281F" w:rsidP="006A281F">
      <w:pPr>
        <w:rPr>
          <w:rFonts w:ascii="Arial" w:hAnsi="Arial" w:cs="Arial"/>
          <w:b/>
          <w:bCs/>
          <w:sz w:val="20"/>
          <w:szCs w:val="20"/>
        </w:rPr>
      </w:pPr>
    </w:p>
    <w:p w14:paraId="42F2509D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1C280E4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DD74A73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74FEA48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FDBA817" w14:textId="77777777" w:rsidR="009733FD" w:rsidRPr="00574D99" w:rsidRDefault="009733FD" w:rsidP="00DE1E8A">
      <w:pPr>
        <w:jc w:val="both"/>
        <w:rPr>
          <w:rFonts w:ascii="Arial" w:hAnsi="Arial" w:cs="Arial"/>
          <w:bCs/>
          <w:color w:val="000000"/>
          <w:sz w:val="20"/>
        </w:rPr>
      </w:pPr>
    </w:p>
    <w:p w14:paraId="28CC75B0" w14:textId="77777777" w:rsidR="009733FD" w:rsidRPr="00574D99" w:rsidRDefault="009733FD" w:rsidP="00DE1E8A">
      <w:pPr>
        <w:jc w:val="both"/>
        <w:rPr>
          <w:rFonts w:ascii="Arial" w:hAnsi="Arial" w:cs="Arial"/>
          <w:b/>
          <w:color w:val="000000"/>
          <w:sz w:val="20"/>
        </w:rPr>
      </w:pPr>
    </w:p>
    <w:p w14:paraId="47994577" w14:textId="438E9DB8" w:rsidR="00F054F8" w:rsidRDefault="009733FD" w:rsidP="007A23FC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9B6444" w:rsidRPr="009B6444">
        <w:rPr>
          <w:rFonts w:ascii="Arial" w:hAnsi="Arial" w:cs="Arial"/>
          <w:noProof/>
          <w:color w:val="000000"/>
          <w:sz w:val="20"/>
          <w:szCs w:val="20"/>
        </w:rPr>
        <w:t>Procedura aperta telematica ai sensi degli artt. 25 e 71 del d.lgs. 36/2023 per l’affidamento dei servizi di progettazione di Fattibilità Tecnico Economica  P.F.T.E., rilievo, indagini, analisi e sondaggi, per la realizzazione del polo ospedaliero “Nuovo Ospedale di Castellammare di Stabia”. CUP: B85F23000350001</w:t>
      </w:r>
    </w:p>
    <w:p w14:paraId="17698AAB" w14:textId="77777777" w:rsidR="009B6444" w:rsidRPr="008B46A3" w:rsidRDefault="009B6444" w:rsidP="007A23FC">
      <w:pPr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6FE673A2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8B46A3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8B46A3">
        <w:rPr>
          <w:rFonts w:ascii="Arial" w:hAnsi="Arial" w:cs="Arial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6EEF420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48186D9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6C30ADA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2282557B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7D160E8C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5238F9E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6ED82C9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626B2458" w14:textId="13FB211F" w:rsidR="009733FD" w:rsidRPr="00574D99" w:rsidRDefault="00CA2C0C" w:rsidP="00CA2C0C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C.F. …………………………………………………. P. IVA 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</w:t>
      </w:r>
      <w:r>
        <w:rPr>
          <w:rFonts w:ascii="Arial" w:hAnsi="Arial" w:cs="Arial"/>
          <w:color w:val="000000" w:themeColor="text1"/>
          <w:sz w:val="20"/>
        </w:rPr>
        <w:t>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7AD09BF8" w14:textId="77777777" w:rsidR="00AE7CD2" w:rsidRDefault="00AE7CD2" w:rsidP="00DE1E8A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664DF867" w14:textId="09F32090" w:rsidR="00C259D5" w:rsidRDefault="00C259D5" w:rsidP="00C259D5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35E1F75" w14:textId="10EF6341" w:rsidR="009733FD" w:rsidRPr="00574D99" w:rsidRDefault="009733FD" w:rsidP="00EF53E2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74D99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>
        <w:rPr>
          <w:rFonts w:ascii="Arial" w:hAnsi="Arial" w:cs="Arial"/>
          <w:i/>
          <w:sz w:val="20"/>
          <w:szCs w:val="20"/>
        </w:rPr>
        <w:t>à</w:t>
      </w:r>
    </w:p>
    <w:p w14:paraId="0CE9AB6A" w14:textId="77777777" w:rsidR="009733FD" w:rsidRPr="00574D99" w:rsidRDefault="009733FD" w:rsidP="00DE1E8A">
      <w:pPr>
        <w:ind w:left="567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7148D81C" w14:textId="77777777" w:rsidR="009733FD" w:rsidRDefault="009733FD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39C5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0512963" w14:textId="77777777" w:rsidR="004D77EE" w:rsidRDefault="004D77EE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29796E5" w14:textId="66A2ED38" w:rsidR="009733FD" w:rsidRPr="00153B7A" w:rsidRDefault="004D77EE" w:rsidP="00153B7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>di offrire un ribasso percentuale da applicare all’importo</w:t>
      </w:r>
      <w:r>
        <w:rPr>
          <w:rFonts w:ascii="Arial" w:hAnsi="Arial" w:cs="Arial"/>
          <w:sz w:val="20"/>
          <w:szCs w:val="20"/>
        </w:rPr>
        <w:t xml:space="preserve"> del servizio di progettazione, </w:t>
      </w:r>
      <w:r w:rsidRPr="002C39C5">
        <w:rPr>
          <w:rFonts w:ascii="Arial" w:hAnsi="Arial" w:cs="Arial"/>
          <w:sz w:val="20"/>
          <w:szCs w:val="20"/>
        </w:rPr>
        <w:t xml:space="preserve">pari al </w:t>
      </w:r>
      <w:r w:rsidRPr="002C39C5">
        <w:rPr>
          <w:rFonts w:ascii="Arial" w:hAnsi="Arial" w:cs="Arial"/>
          <w:b/>
          <w:bCs/>
          <w:sz w:val="20"/>
          <w:szCs w:val="20"/>
        </w:rPr>
        <w:t>__</w:t>
      </w:r>
      <w:proofErr w:type="gramStart"/>
      <w:r w:rsidRPr="002C39C5">
        <w:rPr>
          <w:rFonts w:ascii="Arial" w:hAnsi="Arial" w:cs="Arial"/>
          <w:b/>
          <w:bCs/>
          <w:sz w:val="20"/>
          <w:szCs w:val="20"/>
        </w:rPr>
        <w:t>_,_</w:t>
      </w:r>
      <w:proofErr w:type="gramEnd"/>
      <w:r w:rsidRPr="002C39C5">
        <w:rPr>
          <w:rFonts w:ascii="Arial" w:hAnsi="Arial" w:cs="Arial"/>
          <w:b/>
          <w:bCs/>
          <w:sz w:val="20"/>
          <w:szCs w:val="20"/>
        </w:rPr>
        <w:t>__% (cifre), ________________________ percento 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139BAEA3" w14:textId="363EAFFC" w:rsidR="00980166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>di offrire un ribasso percentuale da applicare all’importo</w:t>
      </w:r>
      <w:r>
        <w:rPr>
          <w:rFonts w:ascii="Arial" w:hAnsi="Arial" w:cs="Arial"/>
          <w:sz w:val="20"/>
          <w:szCs w:val="20"/>
        </w:rPr>
        <w:t xml:space="preserve"> dei lavori</w:t>
      </w:r>
      <w:r w:rsidR="00C56FD0">
        <w:rPr>
          <w:rFonts w:ascii="Arial" w:hAnsi="Arial" w:cs="Arial"/>
          <w:sz w:val="20"/>
          <w:szCs w:val="20"/>
        </w:rPr>
        <w:t xml:space="preserve"> di </w:t>
      </w:r>
      <w:r w:rsidR="00C56FD0" w:rsidRPr="00C56FD0">
        <w:rPr>
          <w:rFonts w:ascii="Arial" w:hAnsi="Arial" w:cs="Arial"/>
          <w:sz w:val="20"/>
          <w:szCs w:val="20"/>
        </w:rPr>
        <w:t>Indagini strutturali, geognostiche, geotecniche, ambientali e di tutte quelle necessarie alla verifica preventiva dell’interesse archeologico</w:t>
      </w:r>
      <w:r>
        <w:rPr>
          <w:rFonts w:ascii="Arial" w:hAnsi="Arial" w:cs="Arial"/>
          <w:sz w:val="20"/>
          <w:szCs w:val="20"/>
        </w:rPr>
        <w:t xml:space="preserve">, </w:t>
      </w:r>
      <w:r w:rsidRPr="002C39C5">
        <w:rPr>
          <w:rFonts w:ascii="Arial" w:hAnsi="Arial" w:cs="Arial"/>
          <w:sz w:val="20"/>
          <w:szCs w:val="20"/>
        </w:rPr>
        <w:t xml:space="preserve">pari al </w:t>
      </w:r>
      <w:r w:rsidRPr="002C39C5">
        <w:rPr>
          <w:rFonts w:ascii="Arial" w:hAnsi="Arial" w:cs="Arial"/>
          <w:b/>
          <w:bCs/>
          <w:sz w:val="20"/>
          <w:szCs w:val="20"/>
        </w:rPr>
        <w:t>__</w:t>
      </w:r>
      <w:proofErr w:type="gramStart"/>
      <w:r w:rsidRPr="002C39C5">
        <w:rPr>
          <w:rFonts w:ascii="Arial" w:hAnsi="Arial" w:cs="Arial"/>
          <w:b/>
          <w:bCs/>
          <w:sz w:val="20"/>
          <w:szCs w:val="20"/>
        </w:rPr>
        <w:t>_,_</w:t>
      </w:r>
      <w:proofErr w:type="gramEnd"/>
      <w:r w:rsidRPr="002C39C5">
        <w:rPr>
          <w:rFonts w:ascii="Arial" w:hAnsi="Arial" w:cs="Arial"/>
          <w:b/>
          <w:bCs/>
          <w:sz w:val="20"/>
          <w:szCs w:val="20"/>
        </w:rPr>
        <w:t>__% (cifre), ________________________ percento 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24E6EA01" w14:textId="77777777" w:rsidR="00980166" w:rsidRPr="002C39C5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degli oneri di sicurezza aziendali a carico dell’impresa, rientranti nell’importo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>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49ABEDAC" w14:textId="77777777" w:rsidR="00980166" w:rsidRPr="002C39C5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dei costi stimati della manodopera a carico dell’impresa, rientranti dell’importo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 xml:space="preserve">(in lettere) </w:t>
      </w:r>
      <w:r w:rsidRPr="002C39C5">
        <w:rPr>
          <w:rFonts w:ascii="Arial" w:hAnsi="Arial" w:cs="Arial"/>
          <w:sz w:val="20"/>
          <w:szCs w:val="20"/>
        </w:rPr>
        <w:t>per tutta la durata del contratto.</w:t>
      </w:r>
    </w:p>
    <w:p w14:paraId="7D1DE76D" w14:textId="095CB923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2C39C5">
        <w:rPr>
          <w:rFonts w:ascii="Arial" w:hAnsi="Arial" w:cs="Arial"/>
          <w:b/>
          <w:bCs/>
          <w:sz w:val="20"/>
          <w:szCs w:val="20"/>
        </w:rPr>
        <w:t>DICHIARA ALTRES</w:t>
      </w:r>
      <w:r w:rsidR="006621F2">
        <w:rPr>
          <w:rFonts w:ascii="Arial" w:hAnsi="Arial" w:cs="Arial"/>
          <w:b/>
          <w:bCs/>
          <w:sz w:val="20"/>
          <w:szCs w:val="20"/>
        </w:rPr>
        <w:t>Ì</w:t>
      </w:r>
    </w:p>
    <w:p w14:paraId="7F443449" w14:textId="77777777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0C656E" w14:textId="77777777" w:rsidR="002C39C5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prezzo offerto è remunerativo e omnicomprensivo per assicurare lo svolgimento dei servizi, dei lavori e delle forniture;</w:t>
      </w:r>
    </w:p>
    <w:p w14:paraId="2B4F7A0A" w14:textId="5C584E56" w:rsidR="00C007A4" w:rsidRPr="006C12EA" w:rsidRDefault="001F1667" w:rsidP="001F1667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6C12EA">
        <w:rPr>
          <w:rFonts w:ascii="Arial" w:eastAsia="Calibri" w:hAnsi="Arial" w:cs="Arial"/>
          <w:sz w:val="20"/>
          <w:szCs w:val="20"/>
        </w:rPr>
        <w:t xml:space="preserve">che, in riferimento </w:t>
      </w:r>
      <w:r w:rsidR="005376C5" w:rsidRPr="006C12EA">
        <w:rPr>
          <w:rFonts w:ascii="Arial" w:eastAsia="Calibri" w:hAnsi="Arial" w:cs="Arial"/>
          <w:sz w:val="20"/>
          <w:szCs w:val="20"/>
        </w:rPr>
        <w:t>ai</w:t>
      </w:r>
      <w:r w:rsidR="00C007A4" w:rsidRPr="006C12EA">
        <w:rPr>
          <w:rFonts w:ascii="Arial" w:eastAsia="Calibri" w:hAnsi="Arial" w:cs="Arial"/>
          <w:sz w:val="20"/>
          <w:szCs w:val="20"/>
        </w:rPr>
        <w:t xml:space="preserve"> servizi </w:t>
      </w:r>
      <w:r w:rsidR="00782D3F" w:rsidRPr="006C12EA">
        <w:rPr>
          <w:rFonts w:ascii="Arial" w:eastAsia="Calibri" w:hAnsi="Arial" w:cs="Arial"/>
          <w:sz w:val="20"/>
          <w:szCs w:val="20"/>
        </w:rPr>
        <w:t>di progettazione</w:t>
      </w:r>
      <w:r w:rsidR="00C007A4" w:rsidRPr="006C12EA">
        <w:rPr>
          <w:rFonts w:ascii="Arial" w:eastAsia="Calibri" w:hAnsi="Arial" w:cs="Arial"/>
          <w:sz w:val="20"/>
          <w:szCs w:val="20"/>
        </w:rPr>
        <w:t xml:space="preserve">, </w:t>
      </w:r>
      <w:r w:rsidR="005376C5" w:rsidRPr="006C12EA">
        <w:rPr>
          <w:rFonts w:ascii="Arial" w:eastAsia="Calibri" w:hAnsi="Arial" w:cs="Arial"/>
          <w:sz w:val="20"/>
          <w:szCs w:val="20"/>
        </w:rPr>
        <w:t xml:space="preserve">il ribasso offerto </w:t>
      </w:r>
      <w:r w:rsidR="00C007A4" w:rsidRPr="006C12EA">
        <w:rPr>
          <w:rFonts w:ascii="Arial" w:eastAsia="Calibri" w:hAnsi="Arial" w:cs="Arial"/>
          <w:sz w:val="20"/>
          <w:szCs w:val="20"/>
        </w:rPr>
        <w:t>rispetta i principi dell’equo compenso di cui alla legge 21 aprile 2023 n.49</w:t>
      </w:r>
      <w:r w:rsidR="006D4FC9" w:rsidRPr="006C12EA">
        <w:rPr>
          <w:rFonts w:ascii="Arial" w:eastAsia="Calibri" w:hAnsi="Arial" w:cs="Arial"/>
          <w:sz w:val="20"/>
          <w:szCs w:val="20"/>
        </w:rPr>
        <w:t>;</w:t>
      </w:r>
    </w:p>
    <w:p w14:paraId="749BE84D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 xml:space="preserve">che il trattamento economico, retributivo e contributivo minimo previsto dalla contrattazione nazionale di </w:t>
      </w:r>
      <w:r w:rsidRPr="002C39C5">
        <w:rPr>
          <w:rFonts w:ascii="Arial" w:eastAsia="Calibri" w:hAnsi="Arial" w:cs="Arial"/>
          <w:sz w:val="20"/>
          <w:szCs w:val="20"/>
        </w:rPr>
        <w:lastRenderedPageBreak/>
        <w:t>settore e gli adempimenti di sicurezza dei luoghi di lavoro non sono soggetti a ribasso.</w:t>
      </w:r>
    </w:p>
    <w:p w14:paraId="1C2BCCC8" w14:textId="77777777" w:rsidR="002C39C5" w:rsidRPr="003C0121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3C0121">
        <w:rPr>
          <w:rFonts w:ascii="Arial" w:eastAsia="Calibri" w:hAnsi="Arial" w:cs="Arial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575BE368" w14:textId="41E02EE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incondizionatamente che nella fase di esecuzione dei lavori a base di gara, la percentuale di ribasso unico offerto sarà applicato a tutti i prezzi post</w:t>
      </w:r>
      <w:r w:rsidR="003C0121">
        <w:rPr>
          <w:rFonts w:ascii="Arial" w:eastAsia="Calibri" w:hAnsi="Arial" w:cs="Arial"/>
          <w:sz w:val="20"/>
          <w:szCs w:val="20"/>
        </w:rPr>
        <w:t>i</w:t>
      </w:r>
      <w:r w:rsidRPr="002C39C5">
        <w:rPr>
          <w:rFonts w:ascii="Arial" w:eastAsia="Calibri" w:hAnsi="Arial" w:cs="Arial"/>
          <w:sz w:val="20"/>
          <w:szCs w:val="20"/>
        </w:rPr>
        <w:t xml:space="preserve"> a base di gara;</w:t>
      </w:r>
    </w:p>
    <w:p w14:paraId="7B2FE2F2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accettare, senza condizioni o riserva alcuna, tutte le norme e le disposizioni contenute negli atti di gara, e di aver verificato ogni elaborato afferente al presente appalto e di aver tenuto conto, nel formulare la propria offerta, della suindicata documentazione, dando atto che l’opera/appalto può essere realizzata al ribasso offerto;</w:t>
      </w:r>
    </w:p>
    <w:p w14:paraId="7BDABE25" w14:textId="10E52EF8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integralmente il contenuto di tutti i documenti del bando di gara, compresi gli allegati tecnici;</w:t>
      </w:r>
    </w:p>
    <w:p w14:paraId="11BD7AB8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lavori.</w:t>
      </w:r>
    </w:p>
    <w:p w14:paraId="17D8B129" w14:textId="77777777" w:rsidR="009733FD" w:rsidRPr="00574D99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6F113939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574D99" w:rsidRDefault="009733FD" w:rsidP="00DE1E8A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10F343A6" w14:textId="77777777" w:rsidR="009733FD" w:rsidRPr="00574D99" w:rsidRDefault="009733FD" w:rsidP="00DE1E8A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036D4D61" w14:textId="77777777" w:rsidR="00D02397" w:rsidRPr="00574D99" w:rsidRDefault="00D02397" w:rsidP="00D02397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33E2169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51948233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953BC30" w14:textId="77777777" w:rsidR="00D02397" w:rsidRPr="006C12EA" w:rsidRDefault="00D02397" w:rsidP="00D02397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6C12EA">
        <w:rPr>
          <w:rFonts w:ascii="Arial" w:hAnsi="Arial" w:cs="Arial"/>
          <w:i/>
          <w:sz w:val="18"/>
          <w:szCs w:val="18"/>
          <w:lang w:eastAsia="en-US"/>
        </w:rPr>
        <w:t>Obbligo per ciascun dichiarante di allegare</w:t>
      </w:r>
      <w:r w:rsidRPr="006C12EA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copia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del</w:t>
      </w:r>
      <w:r w:rsidRPr="006C12EA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documento</w:t>
      </w:r>
      <w:r w:rsidRPr="006C12EA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di</w:t>
      </w:r>
      <w:r w:rsidRPr="006C12EA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Pr="006C12EA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in</w:t>
      </w:r>
      <w:r w:rsidRPr="006C12EA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corso</w:t>
      </w:r>
      <w:r w:rsidRPr="006C12EA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di</w:t>
      </w:r>
      <w:r w:rsidRPr="006C12EA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validità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6C12EA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38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del</w:t>
      </w:r>
      <w:r w:rsidRPr="006C12EA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D.P.R.</w:t>
      </w:r>
      <w:r w:rsidRPr="006C12EA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445/2000e</w:t>
      </w:r>
      <w:r w:rsidRPr="006C12EA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6C12EA">
        <w:rPr>
          <w:rFonts w:ascii="Arial" w:hAnsi="Arial" w:cs="Arial"/>
          <w:i/>
          <w:sz w:val="18"/>
          <w:szCs w:val="18"/>
          <w:lang w:eastAsia="en-US"/>
        </w:rPr>
        <w:t>ss.mm.ii</w:t>
      </w:r>
      <w:proofErr w:type="spellEnd"/>
      <w:r w:rsidRPr="006C12EA">
        <w:rPr>
          <w:rFonts w:ascii="Arial" w:hAnsi="Arial" w:cs="Arial"/>
          <w:i/>
          <w:sz w:val="18"/>
          <w:szCs w:val="18"/>
          <w:lang w:eastAsia="en-US"/>
        </w:rPr>
        <w:t>.)</w:t>
      </w:r>
    </w:p>
    <w:p w14:paraId="35DE37AE" w14:textId="77777777" w:rsidR="009733FD" w:rsidRPr="00574D99" w:rsidRDefault="009733FD" w:rsidP="0019776B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p w14:paraId="290AE581" w14:textId="77777777" w:rsidR="009733FD" w:rsidRPr="00574D99" w:rsidRDefault="009733FD" w:rsidP="0019776B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4E6BA2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576CB" w14:textId="77777777" w:rsidR="004E6BA2" w:rsidRDefault="004E6BA2" w:rsidP="00490157">
      <w:r>
        <w:separator/>
      </w:r>
    </w:p>
  </w:endnote>
  <w:endnote w:type="continuationSeparator" w:id="0">
    <w:p w14:paraId="7F48CF60" w14:textId="77777777" w:rsidR="004E6BA2" w:rsidRDefault="004E6BA2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18441" w14:textId="77777777" w:rsidR="004E6BA2" w:rsidRDefault="004E6BA2" w:rsidP="00490157">
      <w:r>
        <w:separator/>
      </w:r>
    </w:p>
  </w:footnote>
  <w:footnote w:type="continuationSeparator" w:id="0">
    <w:p w14:paraId="13776654" w14:textId="77777777" w:rsidR="004E6BA2" w:rsidRDefault="004E6BA2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77777777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3463EF13" wp14:editId="78D774D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FF481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1D23D39B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02799384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0D1CD6E5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0D8D8D8E" w14:textId="61B5C352" w:rsidR="00B118E4" w:rsidRPr="00CA2E86" w:rsidRDefault="00CA2E86" w:rsidP="00CA2E86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___________Offerta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9"/>
  </w:num>
  <w:num w:numId="4" w16cid:durableId="665591137">
    <w:abstractNumId w:val="15"/>
  </w:num>
  <w:num w:numId="5" w16cid:durableId="488593211">
    <w:abstractNumId w:val="7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7"/>
  </w:num>
  <w:num w:numId="11" w16cid:durableId="896208636">
    <w:abstractNumId w:val="5"/>
  </w:num>
  <w:num w:numId="12" w16cid:durableId="2124036184">
    <w:abstractNumId w:val="19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6"/>
  </w:num>
  <w:num w:numId="18" w16cid:durableId="253366954">
    <w:abstractNumId w:val="18"/>
  </w:num>
  <w:num w:numId="19" w16cid:durableId="233664740">
    <w:abstractNumId w:val="14"/>
  </w:num>
  <w:num w:numId="20" w16cid:durableId="1901401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71E5"/>
    <w:rsid w:val="00033925"/>
    <w:rsid w:val="00035A32"/>
    <w:rsid w:val="00061E03"/>
    <w:rsid w:val="00064A7D"/>
    <w:rsid w:val="00066283"/>
    <w:rsid w:val="000709EB"/>
    <w:rsid w:val="00082192"/>
    <w:rsid w:val="00085ED5"/>
    <w:rsid w:val="00093658"/>
    <w:rsid w:val="000C0076"/>
    <w:rsid w:val="000C6EB7"/>
    <w:rsid w:val="000D7C5F"/>
    <w:rsid w:val="000F173D"/>
    <w:rsid w:val="000F190F"/>
    <w:rsid w:val="00125783"/>
    <w:rsid w:val="0013565F"/>
    <w:rsid w:val="00136F7F"/>
    <w:rsid w:val="00141C28"/>
    <w:rsid w:val="00153B7A"/>
    <w:rsid w:val="001811C6"/>
    <w:rsid w:val="00192A6D"/>
    <w:rsid w:val="00192AD7"/>
    <w:rsid w:val="0019776B"/>
    <w:rsid w:val="001A6482"/>
    <w:rsid w:val="001B746F"/>
    <w:rsid w:val="001C5FE1"/>
    <w:rsid w:val="001D6EFD"/>
    <w:rsid w:val="001F1667"/>
    <w:rsid w:val="0021383B"/>
    <w:rsid w:val="0022099C"/>
    <w:rsid w:val="00226EE9"/>
    <w:rsid w:val="00233301"/>
    <w:rsid w:val="002352BC"/>
    <w:rsid w:val="00282452"/>
    <w:rsid w:val="00285A84"/>
    <w:rsid w:val="00297891"/>
    <w:rsid w:val="002C39C5"/>
    <w:rsid w:val="002D2790"/>
    <w:rsid w:val="002E4FC8"/>
    <w:rsid w:val="002E5A10"/>
    <w:rsid w:val="00302D7C"/>
    <w:rsid w:val="00311C9C"/>
    <w:rsid w:val="00320C3F"/>
    <w:rsid w:val="00324886"/>
    <w:rsid w:val="0032635A"/>
    <w:rsid w:val="003310BB"/>
    <w:rsid w:val="003824FF"/>
    <w:rsid w:val="00390669"/>
    <w:rsid w:val="003C0121"/>
    <w:rsid w:val="003C7C9F"/>
    <w:rsid w:val="003E52AA"/>
    <w:rsid w:val="003E7C51"/>
    <w:rsid w:val="00412701"/>
    <w:rsid w:val="00436CB9"/>
    <w:rsid w:val="00437125"/>
    <w:rsid w:val="00482B39"/>
    <w:rsid w:val="00490157"/>
    <w:rsid w:val="00495E11"/>
    <w:rsid w:val="004C5A02"/>
    <w:rsid w:val="004D77EE"/>
    <w:rsid w:val="004E133E"/>
    <w:rsid w:val="004E6BA2"/>
    <w:rsid w:val="005218F9"/>
    <w:rsid w:val="005376C5"/>
    <w:rsid w:val="0054337D"/>
    <w:rsid w:val="00546F5A"/>
    <w:rsid w:val="005635C0"/>
    <w:rsid w:val="005668D9"/>
    <w:rsid w:val="00572E60"/>
    <w:rsid w:val="00574D99"/>
    <w:rsid w:val="00577988"/>
    <w:rsid w:val="00596104"/>
    <w:rsid w:val="00596889"/>
    <w:rsid w:val="005A3367"/>
    <w:rsid w:val="005C4FCB"/>
    <w:rsid w:val="005E511B"/>
    <w:rsid w:val="00620857"/>
    <w:rsid w:val="00634078"/>
    <w:rsid w:val="0064146C"/>
    <w:rsid w:val="00652091"/>
    <w:rsid w:val="006621F2"/>
    <w:rsid w:val="00665612"/>
    <w:rsid w:val="006A281F"/>
    <w:rsid w:val="006B3642"/>
    <w:rsid w:val="006C12EA"/>
    <w:rsid w:val="006D4FC9"/>
    <w:rsid w:val="006E486D"/>
    <w:rsid w:val="007031D3"/>
    <w:rsid w:val="00711EE3"/>
    <w:rsid w:val="00716AD6"/>
    <w:rsid w:val="007204FD"/>
    <w:rsid w:val="00725AE9"/>
    <w:rsid w:val="00742E3D"/>
    <w:rsid w:val="00782D3F"/>
    <w:rsid w:val="00793DFC"/>
    <w:rsid w:val="007A23FC"/>
    <w:rsid w:val="007E6E3C"/>
    <w:rsid w:val="00803D90"/>
    <w:rsid w:val="00805B84"/>
    <w:rsid w:val="00813FB3"/>
    <w:rsid w:val="00827CC6"/>
    <w:rsid w:val="00831E21"/>
    <w:rsid w:val="0086519E"/>
    <w:rsid w:val="00891FF9"/>
    <w:rsid w:val="008A5C28"/>
    <w:rsid w:val="008C46F0"/>
    <w:rsid w:val="008D0727"/>
    <w:rsid w:val="00950C1A"/>
    <w:rsid w:val="00955D20"/>
    <w:rsid w:val="00960939"/>
    <w:rsid w:val="009619AB"/>
    <w:rsid w:val="009733FD"/>
    <w:rsid w:val="00980166"/>
    <w:rsid w:val="00984778"/>
    <w:rsid w:val="00990FBC"/>
    <w:rsid w:val="009B6444"/>
    <w:rsid w:val="009F2CC4"/>
    <w:rsid w:val="009F3B60"/>
    <w:rsid w:val="009F6779"/>
    <w:rsid w:val="00A14EB0"/>
    <w:rsid w:val="00A60612"/>
    <w:rsid w:val="00A920D3"/>
    <w:rsid w:val="00A94F73"/>
    <w:rsid w:val="00AC403B"/>
    <w:rsid w:val="00AC79A6"/>
    <w:rsid w:val="00AE7CD2"/>
    <w:rsid w:val="00AF2C80"/>
    <w:rsid w:val="00B000A1"/>
    <w:rsid w:val="00B118E4"/>
    <w:rsid w:val="00B12ADE"/>
    <w:rsid w:val="00B13C13"/>
    <w:rsid w:val="00B717B8"/>
    <w:rsid w:val="00B875F2"/>
    <w:rsid w:val="00B90051"/>
    <w:rsid w:val="00B96245"/>
    <w:rsid w:val="00B97024"/>
    <w:rsid w:val="00BA0121"/>
    <w:rsid w:val="00BA2EA8"/>
    <w:rsid w:val="00BB06B2"/>
    <w:rsid w:val="00BD1289"/>
    <w:rsid w:val="00BD50E5"/>
    <w:rsid w:val="00C007A4"/>
    <w:rsid w:val="00C01167"/>
    <w:rsid w:val="00C04C57"/>
    <w:rsid w:val="00C11980"/>
    <w:rsid w:val="00C259D5"/>
    <w:rsid w:val="00C4012C"/>
    <w:rsid w:val="00C56FD0"/>
    <w:rsid w:val="00C64E89"/>
    <w:rsid w:val="00C71CF6"/>
    <w:rsid w:val="00C85C9F"/>
    <w:rsid w:val="00CA2C0C"/>
    <w:rsid w:val="00CA2E86"/>
    <w:rsid w:val="00CF2204"/>
    <w:rsid w:val="00D019F7"/>
    <w:rsid w:val="00D02397"/>
    <w:rsid w:val="00D34AAB"/>
    <w:rsid w:val="00D45869"/>
    <w:rsid w:val="00D92BAE"/>
    <w:rsid w:val="00DB68E9"/>
    <w:rsid w:val="00DC32A3"/>
    <w:rsid w:val="00DD163C"/>
    <w:rsid w:val="00DE1E8A"/>
    <w:rsid w:val="00DF6400"/>
    <w:rsid w:val="00DF78A8"/>
    <w:rsid w:val="00E201F4"/>
    <w:rsid w:val="00E260B6"/>
    <w:rsid w:val="00E4245F"/>
    <w:rsid w:val="00E45A4F"/>
    <w:rsid w:val="00E46028"/>
    <w:rsid w:val="00E5527B"/>
    <w:rsid w:val="00E62AED"/>
    <w:rsid w:val="00EC2A34"/>
    <w:rsid w:val="00ED2A9D"/>
    <w:rsid w:val="00EF469F"/>
    <w:rsid w:val="00EF53E2"/>
    <w:rsid w:val="00EF7A83"/>
    <w:rsid w:val="00F054F8"/>
    <w:rsid w:val="00F4158C"/>
    <w:rsid w:val="00F573D5"/>
    <w:rsid w:val="00F706F3"/>
    <w:rsid w:val="00F77A15"/>
    <w:rsid w:val="00F84D1E"/>
    <w:rsid w:val="00F95B58"/>
    <w:rsid w:val="00F96FF3"/>
    <w:rsid w:val="00FA36D7"/>
    <w:rsid w:val="00FC2DDB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70</cp:revision>
  <cp:lastPrinted>2023-06-24T12:00:00Z</cp:lastPrinted>
  <dcterms:created xsi:type="dcterms:W3CDTF">2023-07-25T15:41:00Z</dcterms:created>
  <dcterms:modified xsi:type="dcterms:W3CDTF">2024-03-21T15:13:00Z</dcterms:modified>
</cp:coreProperties>
</file>