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06BB2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660060DB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37909F8E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4245D6F0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0C53928D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 wp14:anchorId="3ED9DF48" wp14:editId="47579F34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29EB22" w14:textId="77777777" w:rsidR="009733FD" w:rsidRPr="00574D99" w:rsidRDefault="009733FD" w:rsidP="0064146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C2E753B" w14:textId="77777777" w:rsidR="009733FD" w:rsidRPr="00574D99" w:rsidRDefault="009733FD" w:rsidP="0064146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2D543845" w14:textId="77777777" w:rsidR="009733FD" w:rsidRPr="00574D99" w:rsidRDefault="009733FD" w:rsidP="0064146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12FF6EC2" w14:textId="77777777" w:rsidR="009733FD" w:rsidRPr="00574D99" w:rsidRDefault="009733FD" w:rsidP="0064146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FA3F730" w14:textId="5E84D193" w:rsidR="009733FD" w:rsidRPr="00574D99" w:rsidRDefault="009733FD" w:rsidP="009E63A5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 w:rsidR="009E63A5"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104ED15F" w14:textId="77777777" w:rsidR="009733FD" w:rsidRPr="00574D99" w:rsidRDefault="009733FD" w:rsidP="00D34AAB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7E0BE584" w14:textId="77777777" w:rsidR="00C56A22" w:rsidRDefault="00C56A22" w:rsidP="00C56A22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67B00382" w14:textId="0E6FB18F" w:rsidR="0040191C" w:rsidRPr="009D29A6" w:rsidRDefault="0040191C" w:rsidP="0040191C">
      <w:pPr>
        <w:widowControl w:val="0"/>
        <w:autoSpaceDE w:val="0"/>
        <w:autoSpaceDN w:val="0"/>
        <w:ind w:left="284" w:right="135"/>
        <w:jc w:val="center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r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Proc. n. 3</w:t>
      </w:r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675</w:t>
      </w:r>
      <w:r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/AQ/2023</w:t>
      </w:r>
    </w:p>
    <w:p w14:paraId="668392CD" w14:textId="77777777" w:rsidR="0040191C" w:rsidRPr="0040191C" w:rsidRDefault="0040191C" w:rsidP="0040191C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60A3B6FC" w14:textId="77777777" w:rsidR="0040191C" w:rsidRPr="0040191C" w:rsidRDefault="0040191C" w:rsidP="0040191C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03AFCCB3" w14:textId="77777777" w:rsidR="0040191C" w:rsidRPr="0040191C" w:rsidRDefault="0040191C" w:rsidP="0040191C">
      <w:pPr>
        <w:widowControl w:val="0"/>
        <w:autoSpaceDE w:val="0"/>
        <w:autoSpaceDN w:val="0"/>
        <w:spacing w:before="45"/>
        <w:ind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bookmarkStart w:id="0" w:name="_Hlk150250334"/>
    </w:p>
    <w:bookmarkEnd w:id="0"/>
    <w:p w14:paraId="378D5159" w14:textId="643AA76C" w:rsidR="0040191C" w:rsidRPr="0040191C" w:rsidRDefault="0040191C" w:rsidP="009D29A6">
      <w:pPr>
        <w:tabs>
          <w:tab w:val="left" w:pos="2415"/>
        </w:tabs>
        <w:snapToGrid w:val="0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r w:rsidRPr="0040191C">
        <w:rPr>
          <w:rFonts w:ascii="Calibri" w:eastAsia="Calibri" w:hAnsi="Calibri" w:cs="Calibri"/>
          <w:b/>
          <w:bCs/>
          <w:sz w:val="28"/>
          <w:szCs w:val="28"/>
          <w:lang w:eastAsia="en-US"/>
        </w:rPr>
        <w:t xml:space="preserve">Procedura di gara aperta per la stipula di un Accordo Quadro, con un unico operatore </w:t>
      </w:r>
      <w:r w:rsidR="009D29A6" w:rsidRPr="0040191C">
        <w:rPr>
          <w:rFonts w:ascii="Calibri" w:eastAsia="Calibri" w:hAnsi="Calibri" w:cs="Calibri"/>
          <w:b/>
          <w:bCs/>
          <w:sz w:val="28"/>
          <w:szCs w:val="28"/>
          <w:lang w:eastAsia="en-US"/>
        </w:rPr>
        <w:t>economico, avente</w:t>
      </w:r>
      <w:r w:rsidRPr="0040191C">
        <w:rPr>
          <w:rFonts w:ascii="Calibri" w:eastAsia="Calibri" w:hAnsi="Calibri" w:cs="Calibri"/>
          <w:b/>
          <w:bCs/>
          <w:sz w:val="28"/>
          <w:szCs w:val="28"/>
          <w:lang w:eastAsia="en-US"/>
        </w:rPr>
        <w:t xml:space="preserve"> ad oggetto </w:t>
      </w:r>
      <w:bookmarkStart w:id="1" w:name="_Hlk146700875"/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 xml:space="preserve">l’esecuzione di interventi di verifica funzionale ed eventuali interventi di manutenzione delle aree, infrastrutture e relativi impianti a servizio degli ambiti portuali destinati a Trasporto Pubblico </w:t>
      </w:r>
      <w:proofErr w:type="spellStart"/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Locale</w:t>
      </w:r>
      <w:bookmarkEnd w:id="1"/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.CUP</w:t>
      </w:r>
      <w:proofErr w:type="spellEnd"/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 xml:space="preserve">: B76E23004970002 </w:t>
      </w:r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-</w:t>
      </w:r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 xml:space="preserve"> </w:t>
      </w:r>
      <w:proofErr w:type="gramStart"/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CIG:A</w:t>
      </w:r>
      <w:proofErr w:type="gramEnd"/>
      <w:r w:rsidR="009D29A6" w:rsidRPr="009D29A6">
        <w:rPr>
          <w:rFonts w:ascii="Calibri" w:eastAsia="Calibri" w:hAnsi="Calibri" w:cs="Calibri"/>
          <w:b/>
          <w:bCs/>
          <w:sz w:val="28"/>
          <w:szCs w:val="28"/>
          <w:lang w:eastAsia="en-US"/>
        </w:rPr>
        <w:t>014FA6D30</w:t>
      </w:r>
      <w:r w:rsidR="009D29A6" w:rsidRPr="008C69CF">
        <w:rPr>
          <w:bCs/>
          <w:color w:val="2E2A2B"/>
          <w:sz w:val="20"/>
          <w:szCs w:val="20"/>
        </w:rPr>
        <w:t xml:space="preserve">  </w:t>
      </w:r>
      <w:r w:rsidR="009D29A6">
        <w:rPr>
          <w:bCs/>
          <w:color w:val="2E2A2B"/>
          <w:sz w:val="20"/>
          <w:szCs w:val="20"/>
        </w:rPr>
        <w:t xml:space="preserve">    </w:t>
      </w:r>
    </w:p>
    <w:p w14:paraId="4BAF6679" w14:textId="77777777" w:rsidR="00B63550" w:rsidRDefault="00B63550" w:rsidP="0040191C">
      <w:pPr>
        <w:ind w:left="-284"/>
        <w:jc w:val="center"/>
        <w:rPr>
          <w:rFonts w:ascii="Arial" w:hAnsi="Arial" w:cs="Arial"/>
          <w:b/>
          <w:sz w:val="28"/>
          <w:szCs w:val="28"/>
        </w:rPr>
      </w:pPr>
    </w:p>
    <w:p w14:paraId="12213AE4" w14:textId="77777777" w:rsidR="00B63550" w:rsidRDefault="00B63550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7A23F032" w14:textId="77777777" w:rsidR="00B63550" w:rsidRDefault="00B63550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77B14009" w14:textId="77777777" w:rsidR="00B63550" w:rsidRPr="00574D99" w:rsidRDefault="00B63550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0BC74247" w14:textId="6195D23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1 – </w:t>
      </w:r>
      <w:r w:rsidR="009A2F79">
        <w:rPr>
          <w:rFonts w:ascii="Arial" w:hAnsi="Arial" w:cs="Arial"/>
          <w:bCs w:val="0"/>
        </w:rPr>
        <w:t>ISTANZA</w:t>
      </w:r>
      <w:r w:rsidRPr="00574D99">
        <w:rPr>
          <w:rFonts w:ascii="Arial" w:hAnsi="Arial" w:cs="Arial"/>
          <w:bCs w:val="0"/>
        </w:rPr>
        <w:t xml:space="preserve"> </w:t>
      </w:r>
      <w:r w:rsidR="00A91EEC" w:rsidRPr="00574D99">
        <w:rPr>
          <w:rFonts w:ascii="Arial" w:hAnsi="Arial" w:cs="Arial"/>
          <w:bCs w:val="0"/>
        </w:rPr>
        <w:t>DI PARTECIPAZIONE</w:t>
      </w:r>
    </w:p>
    <w:p w14:paraId="764656E3" w14:textId="7777777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03802C0B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2652E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481907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F4ED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4BC811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5472AF0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470F48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220BAE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26F9D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4B68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F897F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0EAA52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4CF0C35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141FD3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15C1F0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DD754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BFA5B67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914681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64A6C4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298A9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B744D5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7CA4DD6" w14:textId="77777777" w:rsidR="007A1DFC" w:rsidRDefault="007A1DFC" w:rsidP="00F452F0">
      <w:pPr>
        <w:rPr>
          <w:rFonts w:ascii="Arial" w:hAnsi="Arial" w:cs="Arial"/>
          <w:b/>
          <w:bCs/>
          <w:sz w:val="20"/>
          <w:szCs w:val="20"/>
        </w:rPr>
      </w:pPr>
    </w:p>
    <w:p w14:paraId="1CDE5F57" w14:textId="7A2E79C0" w:rsidR="00F452F0" w:rsidRDefault="00DA68C2" w:rsidP="00DA68C2">
      <w:pPr>
        <w:tabs>
          <w:tab w:val="left" w:pos="4019"/>
        </w:tabs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ab/>
      </w:r>
    </w:p>
    <w:p w14:paraId="280A6DE4" w14:textId="71BC16F9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3269C05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lastRenderedPageBreak/>
        <w:t>Ufficio Speciale Grandi Opere - STAFF 60.06.92</w:t>
      </w:r>
    </w:p>
    <w:p w14:paraId="6B3C3DA3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01157D8C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07E038E" w14:textId="77777777" w:rsidR="009733FD" w:rsidRPr="004F142A" w:rsidRDefault="009733FD" w:rsidP="00412701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048BB03" w14:textId="01E4D330" w:rsidR="009D29A6" w:rsidRPr="0040191C" w:rsidRDefault="009733FD" w:rsidP="009D29A6">
      <w:pPr>
        <w:widowControl w:val="0"/>
        <w:autoSpaceDE w:val="0"/>
        <w:autoSpaceDN w:val="0"/>
        <w:spacing w:before="45"/>
        <w:ind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40191C" w:rsidRPr="0040191C">
        <w:rPr>
          <w:rFonts w:ascii="Arial" w:hAnsi="Arial" w:cs="Arial"/>
          <w:noProof/>
          <w:color w:val="000000"/>
          <w:sz w:val="20"/>
          <w:szCs w:val="20"/>
        </w:rPr>
        <w:t>Proc. n. 3</w:t>
      </w:r>
      <w:r w:rsidR="009D29A6">
        <w:rPr>
          <w:rFonts w:ascii="Arial" w:hAnsi="Arial" w:cs="Arial"/>
          <w:noProof/>
          <w:color w:val="000000"/>
          <w:sz w:val="20"/>
          <w:szCs w:val="20"/>
        </w:rPr>
        <w:t>675/</w:t>
      </w:r>
      <w:r w:rsidR="0040191C" w:rsidRPr="0040191C">
        <w:rPr>
          <w:rFonts w:ascii="Arial" w:hAnsi="Arial" w:cs="Arial"/>
          <w:noProof/>
          <w:color w:val="000000"/>
          <w:sz w:val="20"/>
          <w:szCs w:val="20"/>
        </w:rPr>
        <w:t>AQ/2023</w:t>
      </w:r>
      <w:r w:rsidR="0040191C">
        <w:rPr>
          <w:rFonts w:ascii="Arial" w:hAnsi="Arial" w:cs="Arial"/>
          <w:noProof/>
          <w:color w:val="000000"/>
          <w:sz w:val="20"/>
          <w:szCs w:val="20"/>
        </w:rPr>
        <w:t xml:space="preserve"> - </w:t>
      </w:r>
      <w:r w:rsidR="0040191C" w:rsidRPr="0040191C">
        <w:rPr>
          <w:rFonts w:ascii="Arial" w:hAnsi="Arial" w:cs="Arial"/>
          <w:noProof/>
          <w:color w:val="000000"/>
          <w:sz w:val="20"/>
          <w:szCs w:val="20"/>
        </w:rPr>
        <w:t>Procedura di gara aperta</w:t>
      </w:r>
      <w:r w:rsidR="009D29A6" w:rsidRPr="009D29A6">
        <w:rPr>
          <w:rFonts w:ascii="Arial" w:hAnsi="Arial" w:cs="Arial"/>
          <w:noProof/>
          <w:color w:val="000000"/>
          <w:sz w:val="20"/>
          <w:szCs w:val="20"/>
        </w:rPr>
        <w:t xml:space="preserve"> telematica ai sensi dell’art. 71 del D.lgs. 36/2023, </w:t>
      </w:r>
      <w:r w:rsidR="0040191C" w:rsidRPr="0040191C">
        <w:rPr>
          <w:rFonts w:ascii="Arial" w:hAnsi="Arial" w:cs="Arial"/>
          <w:noProof/>
          <w:color w:val="000000"/>
          <w:sz w:val="20"/>
          <w:szCs w:val="20"/>
        </w:rPr>
        <w:t xml:space="preserve"> per la stipula di un Accordo Quadro, con un unico operatore economico,</w:t>
      </w:r>
      <w:r w:rsidR="009D29A6" w:rsidRPr="009D29A6">
        <w:rPr>
          <w:rFonts w:ascii="Arial" w:hAnsi="Arial" w:cs="Arial"/>
          <w:noProof/>
          <w:color w:val="000000"/>
          <w:sz w:val="20"/>
          <w:szCs w:val="20"/>
        </w:rPr>
        <w:t xml:space="preserve"> finalizzata all’affidamento dei lavori per l'esecuzione di interventi per la verifica funzionale ed eventuali interventi manutentivi agli impianti antincendio, impianti di video-sorveglianza ed  impianti di pubblica illuminazione nonché di interventi di manutenzione alle strutture ed aree  ricadenti negli ambiti portuali interessati al T.P.L. per i porti di competenza regionale </w:t>
      </w:r>
      <w:r w:rsidR="009D29A6" w:rsidRPr="008C69CF">
        <w:rPr>
          <w:bCs/>
          <w:color w:val="2E2A2B"/>
          <w:sz w:val="20"/>
          <w:szCs w:val="20"/>
        </w:rPr>
        <w:t>CUP:</w:t>
      </w:r>
      <w:r w:rsidR="009D29A6">
        <w:rPr>
          <w:bCs/>
          <w:color w:val="2E2A2B"/>
          <w:sz w:val="20"/>
          <w:szCs w:val="20"/>
        </w:rPr>
        <w:t xml:space="preserve"> B76E23004970002</w:t>
      </w:r>
      <w:r w:rsidR="009D29A6">
        <w:rPr>
          <w:bCs/>
          <w:color w:val="2E2A2B"/>
          <w:sz w:val="20"/>
          <w:szCs w:val="20"/>
        </w:rPr>
        <w:t>-</w:t>
      </w:r>
      <w:r w:rsidR="009D29A6">
        <w:rPr>
          <w:bCs/>
          <w:color w:val="2E2A2B"/>
          <w:sz w:val="20"/>
          <w:szCs w:val="20"/>
        </w:rPr>
        <w:t xml:space="preserve">  </w:t>
      </w:r>
      <w:r w:rsidR="009D29A6" w:rsidRPr="008C69CF">
        <w:rPr>
          <w:bCs/>
          <w:color w:val="2E2A2B"/>
          <w:sz w:val="20"/>
          <w:szCs w:val="20"/>
        </w:rPr>
        <w:t xml:space="preserve">CIG:A014FA6D30  </w:t>
      </w:r>
      <w:r w:rsidR="009D29A6">
        <w:rPr>
          <w:bCs/>
          <w:color w:val="2E2A2B"/>
          <w:sz w:val="20"/>
          <w:szCs w:val="20"/>
        </w:rPr>
        <w:t xml:space="preserve">    </w:t>
      </w:r>
    </w:p>
    <w:p w14:paraId="61E856E7" w14:textId="613B4691" w:rsidR="0040191C" w:rsidRPr="0040191C" w:rsidRDefault="009D29A6" w:rsidP="0040191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9D29A6">
        <w:rPr>
          <w:rFonts w:ascii="Arial" w:hAnsi="Arial" w:cs="Arial"/>
          <w:noProof/>
          <w:color w:val="000000"/>
          <w:sz w:val="20"/>
          <w:szCs w:val="20"/>
        </w:rPr>
        <w:t xml:space="preserve">                             </w:t>
      </w:r>
    </w:p>
    <w:p w14:paraId="295AB9BB" w14:textId="77777777" w:rsidR="0040191C" w:rsidRPr="0040191C" w:rsidRDefault="0040191C" w:rsidP="0040191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BE0D8A9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6BE4902D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3A7C04C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574D99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574D99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42D159C8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746E2CAA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41B45BE3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F35DD1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1070B6F2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4F271CBB" w14:textId="080DE475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con sed</w:t>
      </w:r>
      <w:r w:rsidR="00F922C8">
        <w:rPr>
          <w:rFonts w:ascii="Arial" w:hAnsi="Arial" w:cs="Arial"/>
          <w:color w:val="000000" w:themeColor="text1"/>
          <w:sz w:val="20"/>
        </w:rPr>
        <w:t>e</w:t>
      </w:r>
      <w:r w:rsidRPr="00574D99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574D99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574D99">
        <w:rPr>
          <w:rFonts w:ascii="Arial" w:hAnsi="Arial" w:cs="Arial"/>
          <w:color w:val="000000" w:themeColor="text1"/>
          <w:sz w:val="20"/>
        </w:rPr>
        <w:t>.</w:t>
      </w:r>
    </w:p>
    <w:p w14:paraId="2A862254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0975D9DE" w14:textId="2A2EC6BC" w:rsidR="009733FD" w:rsidRPr="00574D99" w:rsidRDefault="006A6E41" w:rsidP="006A6E41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…………………………………………………. P. IVA …………</w:t>
      </w:r>
      <w:r w:rsidR="00B64BB6">
        <w:rPr>
          <w:rFonts w:ascii="Arial" w:hAnsi="Arial" w:cs="Arial"/>
          <w:color w:val="000000" w:themeColor="text1"/>
          <w:sz w:val="20"/>
        </w:rPr>
        <w:t>…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…………………………………………….</w:t>
      </w:r>
    </w:p>
    <w:p w14:paraId="71547DED" w14:textId="77777777" w:rsidR="006A6E41" w:rsidRDefault="006A6E41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0933D945" w14:textId="1F934F43" w:rsidR="009733FD" w:rsidRPr="00574D99" w:rsidRDefault="009733FD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nome e per conto dell’impresa che rappresenta, nella modalità di seguito indicata:</w:t>
      </w:r>
    </w:p>
    <w:p w14:paraId="2522CFBA" w14:textId="77777777" w:rsidR="009733FD" w:rsidRPr="00574D99" w:rsidRDefault="009733FD" w:rsidP="00F532D0">
      <w:pPr>
        <w:spacing w:line="276" w:lineRule="auto"/>
        <w:ind w:left="142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9733FD" w:rsidRPr="00574D99" w14:paraId="6F00EBA2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7C879" w14:textId="77777777" w:rsidR="009733FD" w:rsidRPr="00574D99" w:rsidRDefault="009733FD" w:rsidP="00BA2EA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229BDA" w14:textId="77777777" w:rsidR="009733FD" w:rsidRPr="00574D99" w:rsidRDefault="009733FD" w:rsidP="00BA2EA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C1E87E" w14:textId="77777777" w:rsidR="009733FD" w:rsidRPr="00574D99" w:rsidRDefault="009733FD" w:rsidP="00BA2EA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869EF4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030D7487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8363C3" wp14:editId="5696E975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01BC0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363C3" id="Rectangle 5" o:spid="_x0000_s1026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50E01BC0" w14:textId="77777777" w:rsidR="009733FD" w:rsidRDefault="009733FD" w:rsidP="00082192"/>
                  </w:txbxContent>
                </v:textbox>
              </v:rect>
            </w:pict>
          </mc:Fallback>
        </mc:AlternateContent>
      </w:r>
    </w:p>
    <w:p w14:paraId="363C0A9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</w:rPr>
        <w:t xml:space="preserve">Impresa individuale (anche artigiana), società o società cooperative,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ai sensi dell’art. 65, comma 2 lett. a) del D.lgs. 36/2023 e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86E97B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 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05BE86E5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949C30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7217D" wp14:editId="391CBF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FFA5AF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7217D"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3FFFA5AF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fra Società cooperative produzione e lavoro, ai sensi dell’art. 65 comma 2 lett. b)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del D.lgs. 36/2023 e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DCABF9A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062540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5E209D2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EBA4E3" wp14:editId="512156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824102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BA4E3" id="_x0000_s1028" style="position:absolute;left:0;text-align:left;margin-left:0;margin-top:0;width:12.6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5A824102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stabile, costituito anche in forma di società consortile, ai sensi dell’art. 65 comma 2 lett. d)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del D.lgs. 36/2023 e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4395FB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481AEAEB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4BB30C9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11BB37" wp14:editId="4E47E8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55FABE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1BB37" id="_x0000_s1029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F55FABE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Raggruppamento temporaneo già costituito tra soggetti di cui alle lettere a), b), c) e d) dell’art. 65, co. 2 del D.lgs. n. 36/2023, ai sensi dell’art. 45 comma 2 lett. e)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del D.lgs. 36/2023 e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EF7DBA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75B319E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2F539C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D0D1D" wp14:editId="1F0CF0B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2BB51A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D0D1D" id="_x0000_s1030" style="position:absolute;left:0;text-align:left;margin-left:0;margin-top:1.75pt;width:12.65pt;height:1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12BB51A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 e d) dell’art. 45, co. 2 del D.lgs. n. 36/2023</w:t>
      </w:r>
    </w:p>
    <w:p w14:paraId="44B7AF5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55CD66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</w:p>
    <w:p w14:paraId="43DA9AC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7AAA5D" wp14:editId="52E6997C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5F8EDD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AAA5D" id="_x0000_s1031" style="position:absolute;left:0;text-align:left;margin-left:0;margin-top:1.75pt;width:12.65pt;height:1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565F8EDD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,</w:t>
      </w:r>
      <w:r w:rsidRPr="00574D99">
        <w:rPr>
          <w:rFonts w:ascii="Arial" w:hAnsi="Arial" w:cs="Arial"/>
          <w:color w:val="000000" w:themeColor="text1"/>
          <w:sz w:val="20"/>
        </w:rPr>
        <w:t xml:space="preserve"> ai sensi dell’art. 65 comma 2 lett. f)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del D.lgs. 36/2023 e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471637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D02BB6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9B12DE" wp14:editId="1F2FD346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681128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B12DE" id="_x0000_s1032" style="position:absolute;left:0;text-align:left;margin-left:0;margin-top:1.75pt;width:12.65pt;height:1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1F681128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g)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del D.lgs. 36/2023 e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CDB539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3522186D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C8EB64" wp14:editId="1EFB0F55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23B7C1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C8EB64" id="_x0000_s1033" style="position:absolute;left:0;text-align:left;margin-left:0;margin-top:1.75pt;width:12.65pt;height:1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6723B7C1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h)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del D.lgs. 36/2023 e </w:t>
      </w:r>
      <w:proofErr w:type="spellStart"/>
      <w:r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574D9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80FE855" w14:textId="77777777" w:rsidR="009733FD" w:rsidRDefault="009733FD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0611BBF8" w14:textId="77777777" w:rsidR="009733FD" w:rsidRPr="00574D99" w:rsidRDefault="009733FD" w:rsidP="00DD163C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7164DC01" w14:textId="77777777" w:rsidR="009733FD" w:rsidRPr="00574D99" w:rsidRDefault="009733FD" w:rsidP="00DF78A8">
      <w:pPr>
        <w:spacing w:line="264" w:lineRule="auto"/>
        <w:rPr>
          <w:rFonts w:ascii="Arial" w:hAnsi="Arial" w:cs="Arial"/>
          <w:b/>
          <w:color w:val="000000" w:themeColor="text1"/>
          <w:sz w:val="20"/>
        </w:rPr>
      </w:pPr>
    </w:p>
    <w:p w14:paraId="4558F412" w14:textId="77777777" w:rsidR="009733FD" w:rsidRPr="00574D99" w:rsidRDefault="009733FD" w:rsidP="00066283">
      <w:pPr>
        <w:tabs>
          <w:tab w:val="left" w:pos="285"/>
          <w:tab w:val="center" w:pos="4819"/>
        </w:tabs>
        <w:spacing w:line="264" w:lineRule="auto"/>
        <w:rPr>
          <w:rFonts w:ascii="Arial" w:hAnsi="Arial" w:cs="Arial"/>
          <w:b/>
          <w:color w:val="000000" w:themeColor="text1"/>
          <w:sz w:val="20"/>
        </w:rPr>
      </w:pPr>
      <w:r w:rsidRPr="00574D99">
        <w:rPr>
          <w:rFonts w:ascii="Arial" w:hAnsi="Arial" w:cs="Arial"/>
          <w:b/>
          <w:color w:val="000000" w:themeColor="text1"/>
          <w:sz w:val="20"/>
        </w:rPr>
        <w:tab/>
      </w:r>
      <w:r w:rsidRPr="00574D99">
        <w:rPr>
          <w:rFonts w:ascii="Arial" w:hAnsi="Arial" w:cs="Arial"/>
          <w:b/>
          <w:color w:val="000000" w:themeColor="text1"/>
          <w:sz w:val="20"/>
        </w:rPr>
        <w:tab/>
        <w:t>DICHIARA</w:t>
      </w:r>
    </w:p>
    <w:p w14:paraId="00982AFD" w14:textId="77777777" w:rsidR="009733FD" w:rsidRPr="00574D99" w:rsidRDefault="009733FD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8B5D43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Che, ai sensi e per gli effetti degli artt. 29 e 90 del Codice</w:t>
      </w:r>
      <w:r w:rsidRPr="0021383B">
        <w:rPr>
          <w:rFonts w:ascii="Arial" w:hAnsi="Arial" w:cs="Arial"/>
          <w:color w:val="000000" w:themeColor="text1"/>
          <w:sz w:val="20"/>
        </w:rPr>
        <w:t>, le comunicazioni della gara in oggetto saranno comunicate al seguente indirizzo PEC:</w:t>
      </w:r>
      <w:r w:rsidRPr="00574D99">
        <w:rPr>
          <w:rFonts w:ascii="Arial" w:hAnsi="Arial" w:cs="Arial"/>
          <w:color w:val="000000" w:themeColor="text1"/>
          <w:sz w:val="20"/>
        </w:rPr>
        <w:t xml:space="preserve"> …………………………………………………………………………………</w:t>
      </w:r>
    </w:p>
    <w:p w14:paraId="229B5DE9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3D6E725C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ovvero al seguente indirizzo e luogo in cui viene eletto domicilio ……………………………………………………. Si precisa che il domicilio può coincidere con la sede legale dell’impresa.</w:t>
      </w:r>
    </w:p>
    <w:p w14:paraId="51260E89" w14:textId="77777777" w:rsidR="009733FD" w:rsidRPr="00574D99" w:rsidRDefault="009733FD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3C0872D0" w14:textId="77777777" w:rsidR="009733FD" w:rsidRPr="00574D99" w:rsidRDefault="009733FD" w:rsidP="00082192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B29759F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tel. __________________________, </w:t>
      </w:r>
    </w:p>
    <w:p w14:paraId="7092295A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324964AC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4A7E171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780866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18B16C9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699FE632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4F0A58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</w:p>
    <w:p w14:paraId="114CA75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4BB7DA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6517F3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F897516" w14:textId="77777777" w:rsidR="009733FD" w:rsidRPr="00574D99" w:rsidRDefault="009733FD" w:rsidP="00E201F4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 xml:space="preserve">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475D9140" w14:textId="64EA192F" w:rsidR="009733FD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13038E3" w14:textId="77777777" w:rsidR="00E3164C" w:rsidRPr="00574D99" w:rsidRDefault="00E3164C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5B789CC" w14:textId="77777777" w:rsidR="00E3164C" w:rsidRDefault="00E3164C" w:rsidP="00E3164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A6B78">
        <w:rPr>
          <w:rFonts w:ascii="Arial" w:hAnsi="Arial" w:cs="Arial"/>
          <w:i/>
          <w:sz w:val="20"/>
          <w:szCs w:val="20"/>
          <w:lang w:eastAsia="en-US"/>
        </w:rPr>
        <w:t>ss.mm.ii</w:t>
      </w:r>
      <w:proofErr w:type="spellEnd"/>
      <w:r w:rsidRPr="00BA6B78">
        <w:rPr>
          <w:rFonts w:ascii="Arial" w:hAnsi="Arial" w:cs="Arial"/>
          <w:i/>
          <w:sz w:val="20"/>
          <w:szCs w:val="20"/>
          <w:lang w:eastAsia="en-US"/>
        </w:rPr>
        <w:t>.)</w:t>
      </w:r>
    </w:p>
    <w:p w14:paraId="703D19A0" w14:textId="77777777" w:rsidR="00356DF6" w:rsidRDefault="00356DF6" w:rsidP="00E3164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</w:p>
    <w:p w14:paraId="5476F944" w14:textId="77777777" w:rsidR="00356DF6" w:rsidRPr="00BA6B78" w:rsidRDefault="00356DF6" w:rsidP="00E3164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</w:p>
    <w:p w14:paraId="153BAA9B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2D0CAB7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5A19CB3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2A94F909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02286C4" w14:textId="224D4803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sectPr w:rsidR="009733FD" w:rsidRPr="00574D99" w:rsidSect="009733FD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D1A07" w14:textId="77777777" w:rsidR="001A0585" w:rsidRDefault="001A0585" w:rsidP="00490157">
      <w:r>
        <w:separator/>
      </w:r>
    </w:p>
  </w:endnote>
  <w:endnote w:type="continuationSeparator" w:id="0">
    <w:p w14:paraId="3BB4F06C" w14:textId="77777777" w:rsidR="001A0585" w:rsidRDefault="001A0585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FA729" w14:textId="77777777" w:rsidR="001A0585" w:rsidRDefault="001A0585" w:rsidP="00490157">
      <w:r>
        <w:separator/>
      </w:r>
    </w:p>
  </w:footnote>
  <w:footnote w:type="continuationSeparator" w:id="0">
    <w:p w14:paraId="636B6859" w14:textId="77777777" w:rsidR="001A0585" w:rsidRDefault="001A0585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BE69D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15BAC84A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4CE03069" w14:textId="77777777" w:rsidR="00E65548" w:rsidRPr="00813FB3" w:rsidRDefault="00B118E4" w:rsidP="00E65548">
    <w:pPr>
      <w:pStyle w:val="Intestazione"/>
    </w:pPr>
    <w:r>
      <w:t xml:space="preserve">         </w:t>
    </w:r>
    <w:r>
      <w:rPr>
        <w:noProof/>
      </w:rPr>
      <w:t xml:space="preserve">            </w:t>
    </w:r>
    <w:r w:rsidR="00E65548">
      <w:t xml:space="preserve">           </w:t>
    </w:r>
    <w:r w:rsidR="00E65548" w:rsidRPr="00813FB3">
      <w:rPr>
        <w:noProof/>
      </w:rPr>
      <w:drawing>
        <wp:anchor distT="0" distB="0" distL="114300" distR="114300" simplePos="0" relativeHeight="251659264" behindDoc="0" locked="0" layoutInCell="1" allowOverlap="1" wp14:anchorId="05860961" wp14:editId="02227D9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AE07EE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627322DB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60D0CE3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DB45ECB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BA5752D" w14:textId="09FFBF93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</w:t>
    </w:r>
    <w:r w:rsidR="009A2F79">
      <w:rPr>
        <w:rFonts w:ascii="Calibri" w:hAnsi="Calibri" w:cs="Calibri"/>
        <w:sz w:val="18"/>
        <w:szCs w:val="18"/>
      </w:rPr>
      <w:t>Istanza</w:t>
    </w:r>
    <w:r>
      <w:rPr>
        <w:rFonts w:ascii="Calibri" w:hAnsi="Calibri" w:cs="Calibri"/>
        <w:sz w:val="18"/>
        <w:szCs w:val="18"/>
      </w:rPr>
      <w:t xml:space="preserve"> di Partecipazione</w:t>
    </w:r>
  </w:p>
  <w:p w14:paraId="0D8D8D8E" w14:textId="368D25C6" w:rsidR="00B118E4" w:rsidRDefault="00E65548">
    <w:pPr>
      <w:pStyle w:val="Intestazione"/>
    </w:pPr>
    <w:r>
      <w:t xml:space="preserve">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0A3"/>
    <w:rsid w:val="00001BF9"/>
    <w:rsid w:val="00035A32"/>
    <w:rsid w:val="00061E03"/>
    <w:rsid w:val="00064A7D"/>
    <w:rsid w:val="00066283"/>
    <w:rsid w:val="00071966"/>
    <w:rsid w:val="00082192"/>
    <w:rsid w:val="00087B1F"/>
    <w:rsid w:val="00093658"/>
    <w:rsid w:val="00097118"/>
    <w:rsid w:val="000B167A"/>
    <w:rsid w:val="000C0076"/>
    <w:rsid w:val="000C17F6"/>
    <w:rsid w:val="000C6EB7"/>
    <w:rsid w:val="000D7C5F"/>
    <w:rsid w:val="000F173D"/>
    <w:rsid w:val="00102369"/>
    <w:rsid w:val="0013565F"/>
    <w:rsid w:val="00136F7F"/>
    <w:rsid w:val="001811C6"/>
    <w:rsid w:val="00192A6D"/>
    <w:rsid w:val="00192AD7"/>
    <w:rsid w:val="0019776B"/>
    <w:rsid w:val="001A0585"/>
    <w:rsid w:val="001A6482"/>
    <w:rsid w:val="001B746F"/>
    <w:rsid w:val="001C5FE1"/>
    <w:rsid w:val="001C6B06"/>
    <w:rsid w:val="001D6EFD"/>
    <w:rsid w:val="0021383B"/>
    <w:rsid w:val="0022099C"/>
    <w:rsid w:val="00222D3E"/>
    <w:rsid w:val="00226EE9"/>
    <w:rsid w:val="00231D73"/>
    <w:rsid w:val="00233301"/>
    <w:rsid w:val="002352BC"/>
    <w:rsid w:val="002516BD"/>
    <w:rsid w:val="00282452"/>
    <w:rsid w:val="00285CAE"/>
    <w:rsid w:val="002D2790"/>
    <w:rsid w:val="002E4FC8"/>
    <w:rsid w:val="002E5A10"/>
    <w:rsid w:val="00311C9C"/>
    <w:rsid w:val="00324886"/>
    <w:rsid w:val="0032635A"/>
    <w:rsid w:val="003310BB"/>
    <w:rsid w:val="00356DF6"/>
    <w:rsid w:val="003819FE"/>
    <w:rsid w:val="003824FF"/>
    <w:rsid w:val="00390669"/>
    <w:rsid w:val="003E7C51"/>
    <w:rsid w:val="0040191C"/>
    <w:rsid w:val="00412701"/>
    <w:rsid w:val="00436CB9"/>
    <w:rsid w:val="00437125"/>
    <w:rsid w:val="0047360A"/>
    <w:rsid w:val="00482B39"/>
    <w:rsid w:val="00490157"/>
    <w:rsid w:val="00495E11"/>
    <w:rsid w:val="004C29E8"/>
    <w:rsid w:val="004E133E"/>
    <w:rsid w:val="004F142A"/>
    <w:rsid w:val="00516E55"/>
    <w:rsid w:val="00516F63"/>
    <w:rsid w:val="00546F5A"/>
    <w:rsid w:val="005635C0"/>
    <w:rsid w:val="00572E60"/>
    <w:rsid w:val="00574D99"/>
    <w:rsid w:val="00577988"/>
    <w:rsid w:val="0059306D"/>
    <w:rsid w:val="005A289E"/>
    <w:rsid w:val="005B7E4E"/>
    <w:rsid w:val="005C4FCB"/>
    <w:rsid w:val="005C78A7"/>
    <w:rsid w:val="005D127C"/>
    <w:rsid w:val="005E511B"/>
    <w:rsid w:val="00620857"/>
    <w:rsid w:val="00634078"/>
    <w:rsid w:val="0064146C"/>
    <w:rsid w:val="00652091"/>
    <w:rsid w:val="00665612"/>
    <w:rsid w:val="006A6E41"/>
    <w:rsid w:val="006B3642"/>
    <w:rsid w:val="006C2B62"/>
    <w:rsid w:val="006D7143"/>
    <w:rsid w:val="006E486D"/>
    <w:rsid w:val="00711EE3"/>
    <w:rsid w:val="00716AD6"/>
    <w:rsid w:val="00742E3D"/>
    <w:rsid w:val="007656AF"/>
    <w:rsid w:val="00793DFC"/>
    <w:rsid w:val="007A1DFC"/>
    <w:rsid w:val="00803D90"/>
    <w:rsid w:val="00805B84"/>
    <w:rsid w:val="00813FB3"/>
    <w:rsid w:val="00831E21"/>
    <w:rsid w:val="0086519E"/>
    <w:rsid w:val="00891FF9"/>
    <w:rsid w:val="008A5C28"/>
    <w:rsid w:val="008C46F0"/>
    <w:rsid w:val="00920777"/>
    <w:rsid w:val="00943BD1"/>
    <w:rsid w:val="00950C1A"/>
    <w:rsid w:val="009549E4"/>
    <w:rsid w:val="00955D20"/>
    <w:rsid w:val="00960939"/>
    <w:rsid w:val="009733FD"/>
    <w:rsid w:val="00990FBC"/>
    <w:rsid w:val="009A2F79"/>
    <w:rsid w:val="009D29A6"/>
    <w:rsid w:val="009E63A5"/>
    <w:rsid w:val="009F2B9F"/>
    <w:rsid w:val="009F2CC4"/>
    <w:rsid w:val="009F3B60"/>
    <w:rsid w:val="00A00CC9"/>
    <w:rsid w:val="00A11248"/>
    <w:rsid w:val="00A14EB0"/>
    <w:rsid w:val="00A91EEC"/>
    <w:rsid w:val="00AF2C80"/>
    <w:rsid w:val="00B000A1"/>
    <w:rsid w:val="00B118E4"/>
    <w:rsid w:val="00B12ADE"/>
    <w:rsid w:val="00B13C13"/>
    <w:rsid w:val="00B63550"/>
    <w:rsid w:val="00B64BB6"/>
    <w:rsid w:val="00B90051"/>
    <w:rsid w:val="00B96245"/>
    <w:rsid w:val="00B97024"/>
    <w:rsid w:val="00BA2EA8"/>
    <w:rsid w:val="00BB06B2"/>
    <w:rsid w:val="00BE366E"/>
    <w:rsid w:val="00C01167"/>
    <w:rsid w:val="00C04C57"/>
    <w:rsid w:val="00C145A9"/>
    <w:rsid w:val="00C4012C"/>
    <w:rsid w:val="00C56A22"/>
    <w:rsid w:val="00C64E89"/>
    <w:rsid w:val="00C71CF6"/>
    <w:rsid w:val="00C85C9F"/>
    <w:rsid w:val="00CB58AA"/>
    <w:rsid w:val="00CF2204"/>
    <w:rsid w:val="00D019F7"/>
    <w:rsid w:val="00D34AAB"/>
    <w:rsid w:val="00D62E44"/>
    <w:rsid w:val="00D672BA"/>
    <w:rsid w:val="00D92BAE"/>
    <w:rsid w:val="00DA68C2"/>
    <w:rsid w:val="00DA7A4E"/>
    <w:rsid w:val="00DC32A3"/>
    <w:rsid w:val="00DD163C"/>
    <w:rsid w:val="00DE1E8A"/>
    <w:rsid w:val="00DF78A8"/>
    <w:rsid w:val="00E201F4"/>
    <w:rsid w:val="00E260B6"/>
    <w:rsid w:val="00E3164C"/>
    <w:rsid w:val="00E4245F"/>
    <w:rsid w:val="00E45A4F"/>
    <w:rsid w:val="00E46028"/>
    <w:rsid w:val="00E520AA"/>
    <w:rsid w:val="00E5527B"/>
    <w:rsid w:val="00E6511D"/>
    <w:rsid w:val="00E65548"/>
    <w:rsid w:val="00EC2A34"/>
    <w:rsid w:val="00ED36CD"/>
    <w:rsid w:val="00F4158C"/>
    <w:rsid w:val="00F452F0"/>
    <w:rsid w:val="00F532D0"/>
    <w:rsid w:val="00F573D5"/>
    <w:rsid w:val="00F77A15"/>
    <w:rsid w:val="00F84D1E"/>
    <w:rsid w:val="00F922C8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C56A22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585B4-E411-4EE8-8D6F-CF776A16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UMBERTO SCALO</cp:lastModifiedBy>
  <cp:revision>10</cp:revision>
  <cp:lastPrinted>2023-06-24T12:00:00Z</cp:lastPrinted>
  <dcterms:created xsi:type="dcterms:W3CDTF">2023-11-07T10:43:00Z</dcterms:created>
  <dcterms:modified xsi:type="dcterms:W3CDTF">2023-12-14T07:11:00Z</dcterms:modified>
</cp:coreProperties>
</file>