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01610449" w14:textId="2DB4FD70" w:rsidR="00925111" w:rsidRDefault="00925111" w:rsidP="00925111">
          <w:pPr>
            <w:jc w:val="center"/>
            <w:rPr>
              <w:rFonts w:ascii="Arial" w:hAnsi="Arial" w:cs="Arial"/>
              <w:highlight w:val="yellow"/>
            </w:rPr>
          </w:pPr>
        </w:p>
        <w:p w14:paraId="01EE0B56" w14:textId="77777777" w:rsidR="00925111" w:rsidRDefault="00925111" w:rsidP="00925111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bookmarkStart w:id="1" w:name="_Hlk66888942"/>
        </w:p>
        <w:p w14:paraId="0B00E046" w14:textId="1FBCA637" w:rsidR="005D72EC" w:rsidRDefault="00000000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197740A5" w14:textId="77777777" w:rsidR="00333184" w:rsidRPr="00C71CF6" w:rsidRDefault="00333184" w:rsidP="00333184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EF7AA6C" w14:textId="77777777" w:rsidR="00333184" w:rsidRPr="00C71CF6" w:rsidRDefault="00333184" w:rsidP="00333184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6C11F1DF" w14:textId="19BB932F" w:rsidR="001F331F" w:rsidRPr="00D75D6F" w:rsidRDefault="001F331F" w:rsidP="001F331F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1F331F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Proc.  n. </w:t>
      </w:r>
      <w:r w:rsidRPr="00D75D6F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36</w:t>
      </w:r>
      <w:r w:rsidR="00D75D6F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97</w:t>
      </w:r>
      <w:r w:rsidRPr="00D75D6F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/AP/2023</w:t>
      </w:r>
    </w:p>
    <w:p w14:paraId="0778FC1D" w14:textId="77777777" w:rsidR="001F331F" w:rsidRPr="001F331F" w:rsidRDefault="001F331F" w:rsidP="006B3C00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0D96BD82" w14:textId="77777777" w:rsidR="00B84074" w:rsidRPr="000C2828" w:rsidRDefault="00B84074" w:rsidP="00B840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</w:r>
    </w:p>
    <w:p w14:paraId="6AF0EF9A" w14:textId="77777777" w:rsidR="00B84074" w:rsidRPr="000C2828" w:rsidRDefault="00B84074" w:rsidP="00B8407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824DCCF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</w:p>
    <w:p w14:paraId="7937C065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>Lotto 1 - CIG A01C375EAA</w:t>
      </w:r>
    </w:p>
    <w:p w14:paraId="6ADCE2AB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2 - CIG A01C3B537E </w:t>
      </w:r>
    </w:p>
    <w:p w14:paraId="36F09D41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3 - CIG A01C3DC3AD </w:t>
      </w:r>
    </w:p>
    <w:p w14:paraId="47CD8614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4 - CIG A01C3EC0E2 </w:t>
      </w:r>
    </w:p>
    <w:p w14:paraId="329D8156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5 - CIG A01C3FDEE5 </w:t>
      </w:r>
    </w:p>
    <w:p w14:paraId="5F779270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 xml:space="preserve">Lotto 6 - CIG A01C41638A </w:t>
      </w:r>
    </w:p>
    <w:p w14:paraId="0939B67F" w14:textId="77777777" w:rsidR="00B84074" w:rsidRPr="000C2828" w:rsidRDefault="00B84074" w:rsidP="00B84074">
      <w:pPr>
        <w:rPr>
          <w:rFonts w:ascii="Arial" w:hAnsi="Arial" w:cs="Arial"/>
          <w:b/>
          <w:bCs/>
          <w:sz w:val="22"/>
          <w:szCs w:val="22"/>
        </w:rPr>
      </w:pPr>
      <w:r w:rsidRPr="000C2828">
        <w:rPr>
          <w:rFonts w:ascii="Arial" w:hAnsi="Arial" w:cs="Arial"/>
          <w:b/>
          <w:bCs/>
          <w:sz w:val="22"/>
          <w:szCs w:val="22"/>
        </w:rPr>
        <w:t>Lotto 7 - CIG A01C441705</w:t>
      </w:r>
    </w:p>
    <w:p w14:paraId="2D696D3E" w14:textId="77777777" w:rsidR="001F331F" w:rsidRPr="001F331F" w:rsidRDefault="001F331F" w:rsidP="001F331F">
      <w:pPr>
        <w:jc w:val="center"/>
        <w:rPr>
          <w:rFonts w:ascii="Arial" w:hAnsi="Arial" w:cs="Arial"/>
          <w:b/>
          <w:sz w:val="28"/>
          <w:szCs w:val="28"/>
        </w:rPr>
      </w:pPr>
    </w:p>
    <w:p w14:paraId="6C2671F9" w14:textId="4AC20326" w:rsidR="00C97C54" w:rsidRPr="00C71CF6" w:rsidRDefault="001F331F" w:rsidP="001F331F">
      <w:pPr>
        <w:jc w:val="center"/>
        <w:rPr>
          <w:rFonts w:ascii="Arial" w:hAnsi="Arial" w:cs="Arial"/>
          <w:b/>
          <w:sz w:val="28"/>
          <w:szCs w:val="28"/>
        </w:rPr>
      </w:pPr>
      <w:r w:rsidRPr="001F331F">
        <w:rPr>
          <w:rFonts w:ascii="Arial" w:hAnsi="Arial" w:cs="Arial"/>
          <w:sz w:val="20"/>
          <w:szCs w:val="20"/>
          <w:lang w:val="en-US"/>
        </w:rPr>
        <w:t xml:space="preserve">           </w:t>
      </w:r>
    </w:p>
    <w:p w14:paraId="4904C8AC" w14:textId="77777777" w:rsidR="001F331F" w:rsidRDefault="001F331F" w:rsidP="00C97C54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A1D854B" w14:textId="4A587228" w:rsidR="00C97C54" w:rsidRPr="00D71E6F" w:rsidRDefault="00C97C54" w:rsidP="00C97C54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 w:rsidRPr="00D71E6F">
        <w:rPr>
          <w:rFonts w:ascii="Arial" w:hAnsi="Arial" w:cs="Arial"/>
          <w:bCs w:val="0"/>
          <w:sz w:val="24"/>
          <w:szCs w:val="24"/>
        </w:rPr>
        <w:t xml:space="preserve">Modello 2 – </w:t>
      </w:r>
      <w:r w:rsidR="001F331F" w:rsidRPr="00D71E6F">
        <w:rPr>
          <w:rFonts w:ascii="Arial" w:hAnsi="Arial" w:cs="Arial"/>
          <w:bCs w:val="0"/>
          <w:sz w:val="24"/>
          <w:szCs w:val="24"/>
        </w:rPr>
        <w:t>DICHIARAZIONI INTEGRATIVE</w:t>
      </w:r>
    </w:p>
    <w:p w14:paraId="104143BE" w14:textId="77777777" w:rsidR="00C97C54" w:rsidRPr="00C71CF6" w:rsidRDefault="00C97C54" w:rsidP="00C97C54">
      <w:pPr>
        <w:pStyle w:val="Titolo"/>
        <w:spacing w:before="65"/>
        <w:ind w:left="0" w:right="16"/>
        <w:rPr>
          <w:rFonts w:ascii="Arial" w:hAnsi="Arial" w:cs="Arial"/>
        </w:rPr>
      </w:pP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0CBC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774E3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01610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47F2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BF79D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4B262F5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8B24C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70E9C9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69B2752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5B9471" w14:textId="77777777" w:rsidR="00C97C54" w:rsidRDefault="00C97C54" w:rsidP="00D71E6F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2A1A19D" w14:textId="77777777" w:rsidR="004810E8" w:rsidRDefault="004810E8" w:rsidP="004810E8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422DD06C" w:rsidR="00C97C54" w:rsidRPr="0086519E" w:rsidRDefault="00C97C54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7B86FAB5" w14:textId="701ADAD5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Ufficio Speciale Grandi Opere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STAFF 60.06.92</w:t>
      </w:r>
    </w:p>
    <w:p w14:paraId="044CF06B" w14:textId="21E7FFB1" w:rsidR="00C97C54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</w:t>
      </w:r>
      <w:r>
        <w:rPr>
          <w:rFonts w:ascii="Arial" w:hAnsi="Arial" w:cs="Arial"/>
          <w:sz w:val="20"/>
          <w:szCs w:val="20"/>
          <w:shd w:val="clear" w:color="auto" w:fill="FFFFFF"/>
        </w:rPr>
        <w:t>–</w:t>
      </w: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Procedure di Appalto PNRR”</w:t>
      </w:r>
    </w:p>
    <w:p w14:paraId="16AFFA70" w14:textId="77777777" w:rsidR="00C97C54" w:rsidRPr="0086519E" w:rsidRDefault="00C97C54" w:rsidP="00C97C54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7FBE231" w14:textId="77777777" w:rsidR="00D71E6F" w:rsidRDefault="00D71E6F" w:rsidP="004810E8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281CD5B" w14:textId="36229B60" w:rsidR="006B3C00" w:rsidRPr="006B3C00" w:rsidRDefault="00C97C54" w:rsidP="006B3C00">
      <w:pPr>
        <w:spacing w:after="120"/>
        <w:jc w:val="both"/>
        <w:rPr>
          <w:rFonts w:ascii="Arial" w:hAnsi="Arial" w:cs="Arial"/>
          <w:b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8A17FA" w:rsidRPr="00371D52">
        <w:rPr>
          <w:rFonts w:ascii="Arial" w:hAnsi="Arial" w:cs="Arial"/>
          <w:b/>
          <w:bCs/>
          <w:color w:val="000000"/>
          <w:sz w:val="20"/>
          <w:szCs w:val="20"/>
        </w:rPr>
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</w:r>
    </w:p>
    <w:p w14:paraId="5440EB54" w14:textId="66FDC22A" w:rsidR="004810E8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4B1FCC7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………………..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220802A1" w14:textId="28599861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Default="00C97C54" w:rsidP="00C97C54">
      <w:pPr>
        <w:spacing w:line="264" w:lineRule="auto"/>
        <w:rPr>
          <w:rFonts w:ascii="Arial" w:hAnsi="Arial"/>
          <w:i/>
          <w:color w:val="000000" w:themeColor="text1"/>
          <w:sz w:val="20"/>
        </w:rPr>
      </w:pPr>
    </w:p>
    <w:p w14:paraId="4D08D11B" w14:textId="6B26CC11" w:rsidR="00E65423" w:rsidRPr="00F42EF4" w:rsidRDefault="00E65423" w:rsidP="00C97C54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  <w:r w:rsidRPr="00F42EF4">
        <w:rPr>
          <w:rFonts w:ascii="Arial" w:hAnsi="Arial"/>
          <w:i/>
          <w:color w:val="000000" w:themeColor="text1"/>
          <w:sz w:val="20"/>
        </w:rPr>
        <w:t>Consapevole della responsabilità e delle conseguenze civili e penali in cui incorre chi sottoscrive</w:t>
      </w:r>
      <w:r w:rsidR="00C97C54">
        <w:rPr>
          <w:rFonts w:ascii="Arial" w:hAnsi="Arial"/>
          <w:i/>
          <w:color w:val="000000" w:themeColor="text1"/>
          <w:sz w:val="20"/>
        </w:rPr>
        <w:t xml:space="preserve"> </w:t>
      </w:r>
      <w:r w:rsidRPr="00F42EF4">
        <w:rPr>
          <w:rFonts w:ascii="Arial" w:hAnsi="Arial"/>
          <w:i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419B4CC" w14:textId="77777777" w:rsidR="00E65423" w:rsidRPr="0032689D" w:rsidRDefault="00E65423" w:rsidP="00DE3F71">
      <w:pPr>
        <w:ind w:left="426"/>
        <w:jc w:val="both"/>
        <w:rPr>
          <w:rFonts w:ascii="Arial" w:hAnsi="Arial"/>
          <w:color w:val="595959" w:themeColor="text1" w:themeTint="A6"/>
          <w:sz w:val="20"/>
        </w:rPr>
      </w:pPr>
    </w:p>
    <w:p w14:paraId="2276B393" w14:textId="20ACE52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sz w:val="15"/>
          <w:szCs w:val="22"/>
          <w:lang w:eastAsia="en-US"/>
        </w:rPr>
      </w:pPr>
      <w:bookmarkStart w:id="2" w:name="_Hlk138501643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non incorrere, ad integrazione del DGUE,</w:t>
      </w:r>
      <w:r w:rsidRPr="001E0BEA">
        <w:rPr>
          <w:rFonts w:ascii="Arial" w:eastAsia="Arial" w:hAnsi="Arial" w:cs="Arial"/>
          <w:b/>
          <w:i/>
          <w:spacing w:val="4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nelle cause di esclusione di cui all’art. 94 </w:t>
      </w:r>
      <w:r w:rsidR="00E36B4A"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36/2023 e </w:t>
      </w:r>
      <w:proofErr w:type="spellStart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ss.mm.ii</w:t>
      </w:r>
      <w:proofErr w:type="spellEnd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.</w:t>
      </w:r>
    </w:p>
    <w:p w14:paraId="3ED3C7B9" w14:textId="30F5AE1B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8" w:line="264" w:lineRule="auto"/>
        <w:ind w:right="109"/>
        <w:jc w:val="both"/>
        <w:rPr>
          <w:rFonts w:ascii="Arial" w:eastAsia="Arial" w:hAnsi="Arial" w:cs="Arial"/>
          <w:sz w:val="15"/>
          <w:szCs w:val="22"/>
          <w:lang w:eastAsia="en-US"/>
        </w:rPr>
      </w:pP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non incorrere nelle cause</w:t>
      </w:r>
      <w:r w:rsidRPr="001E0BEA">
        <w:rPr>
          <w:rFonts w:ascii="Arial" w:eastAsia="Arial" w:hAnsi="Arial" w:cs="Arial"/>
          <w:b/>
          <w:i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 esclusione di cui agli</w:t>
      </w:r>
      <w:r w:rsidR="00E36B4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artt. 95 e 98 </w:t>
      </w:r>
      <w:r w:rsidR="00E36B4A"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 xml:space="preserve"> 36/2023 e </w:t>
      </w:r>
      <w:proofErr w:type="spellStart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ss.mm.ii</w:t>
      </w:r>
      <w:proofErr w:type="spellEnd"/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.</w:t>
      </w:r>
    </w:p>
    <w:p w14:paraId="5DA1DC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 w:line="264" w:lineRule="auto"/>
        <w:ind w:right="10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i/>
          <w:sz w:val="16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Pertanto,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sarà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causa</w:t>
      </w:r>
      <w:r w:rsidRPr="001E0BEA">
        <w:rPr>
          <w:rFonts w:ascii="Arial" w:eastAsia="Arial" w:hAnsi="Arial" w:cs="Arial"/>
          <w:b/>
          <w:i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b/>
          <w:i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b/>
          <w:i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commesso</w:t>
      </w:r>
      <w:r w:rsidRPr="001E0BEA">
        <w:rPr>
          <w:rFonts w:ascii="Arial" w:eastAsia="Arial" w:hAnsi="Arial" w:cs="Arial"/>
          <w:b/>
          <w:i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gravi</w:t>
      </w:r>
      <w:r w:rsidRPr="001E0BEA">
        <w:rPr>
          <w:rFonts w:ascii="Arial" w:eastAsia="Arial" w:hAnsi="Arial" w:cs="Arial"/>
          <w:b/>
          <w:i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violazioni</w:t>
      </w:r>
      <w:r w:rsidRPr="001E0BEA">
        <w:rPr>
          <w:rFonts w:ascii="Arial" w:eastAsia="Arial" w:hAnsi="Arial" w:cs="Arial"/>
          <w:b/>
          <w:i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i/>
          <w:sz w:val="20"/>
          <w:szCs w:val="22"/>
          <w:lang w:eastAsia="en-US"/>
        </w:rPr>
        <w:t>non definitivamente accertate, ai sensi del D.M. MEF del 28/09/2022 pubblicato sulla G.U. n. 239 del 12/10/2022</w:t>
      </w:r>
    </w:p>
    <w:p w14:paraId="258E270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identificativi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(nome,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cognome,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nascita, codice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comune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residenza,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ecc..)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 soggetti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cui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all’articolo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94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3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e 4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Codice,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ovvero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banca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dati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ufficiale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pubblico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registro da cui i medesimi possono essere ricavati in modo aggiornato alla data di presentazione dell’offerta;</w:t>
      </w:r>
    </w:p>
    <w:p w14:paraId="597B3CCF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23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dichiara,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riferimento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cause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esclusione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sopracitate,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eventuali provvedimenti concreti adottati e richiamati dall’art. 94 co.7 e art. 96 commi 2,3,4,5,6 Codice, sussistenti e/o posti in essere per il superamento delle suddette cause di esclusione;</w:t>
      </w:r>
    </w:p>
    <w:p w14:paraId="67D8BD2B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4" w:lineRule="auto"/>
        <w:ind w:right="116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dichiara remunerativa l’offerta economica presentata, giacché per la sua formulazione ha preso atto e tenuto conto: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(a)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delle condizioni contrattuali e degli oneri, compresi quelli eventuali relativi in materia di sicurezza, di assicurazione, di condizioni di lavoro e di previdenza e assistenza in vigore nel luogo dove devono essere svolti i lavori;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(b)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tutte le circostanze generali, particolari e locali, nessuna esclusa ed eccettuata,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possono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avere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influito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influire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sia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forniture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materiali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e/o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lavorazioni,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sia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sulla determinazione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propria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offerta;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(c)</w:t>
      </w:r>
      <w:r w:rsidRPr="001E0BEA">
        <w:rPr>
          <w:rFonts w:ascii="Arial" w:eastAsia="Arial" w:hAnsi="Arial" w:cs="Arial"/>
          <w:b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preso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cognizione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dello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stato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luoghi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ove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devono</w:t>
      </w:r>
      <w:r w:rsidRPr="001E0BEA">
        <w:rPr>
          <w:rFonts w:ascii="Arial" w:eastAsia="Arial" w:hAnsi="Arial" w:cs="Arial"/>
          <w:spacing w:val="-1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eseguirsi i lavori in appalto;</w:t>
      </w:r>
    </w:p>
    <w:p w14:paraId="00DE1103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59" w:lineRule="auto"/>
        <w:ind w:right="124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 accettare, senza condizione o riserva alcuna, tutte le norme e le disposizioni contenute nella documentazione di gara;</w:t>
      </w:r>
    </w:p>
    <w:p w14:paraId="623F5344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1" w:line="264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edotto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degli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obblighi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derivanti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comportamento,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adottato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dalla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Stazione Appaltante con DGR n. 90 del 09/03/2021 (pubblicato sul BURC n. 24 del 15/03/2021) e di impegnarsi, in caso di aggiudicazione, ad osservare e a far osservare ai propri dipendenti e collaboratori, per quanto applicabile, il suddetto codice, pena la risoluzione del contratto;</w:t>
      </w:r>
    </w:p>
    <w:p w14:paraId="326A33DE" w14:textId="75F5094D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15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accettare il protocollo di legalità, attraverso la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sottoscrizione del Modello </w:t>
      </w:r>
      <w:r w:rsidR="00803367">
        <w:rPr>
          <w:rFonts w:ascii="Arial" w:eastAsia="Arial" w:hAnsi="Arial" w:cs="Arial"/>
          <w:b/>
          <w:sz w:val="20"/>
          <w:szCs w:val="22"/>
          <w:lang w:eastAsia="en-US"/>
        </w:rPr>
        <w:t>5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 – Impegno a rispettare il Protocollo di Legalità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. La mancata accettazione delle clausole contenute del protocollo di legalità costituisce causa di esclusione dalla gara, ai sensi dell’art. 83-bis del </w:t>
      </w:r>
      <w:r w:rsidR="00E36B4A" w:rsidRPr="001E0BEA">
        <w:rPr>
          <w:rFonts w:ascii="Arial" w:eastAsia="Arial" w:hAnsi="Arial" w:cs="Arial"/>
          <w:sz w:val="20"/>
          <w:szCs w:val="22"/>
          <w:lang w:eastAsia="en-US"/>
        </w:rPr>
        <w:t>D.lgs.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 159/2011;</w:t>
      </w:r>
    </w:p>
    <w:p w14:paraId="2F549AA0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  <w:tab w:val="left" w:leader="dot" w:pos="7354"/>
        </w:tabs>
        <w:autoSpaceDE w:val="0"/>
        <w:autoSpaceDN w:val="0"/>
        <w:spacing w:before="1" w:line="259" w:lineRule="auto"/>
        <w:ind w:right="118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 xml:space="preserve">di essere iscritto nell’elenco fornitori, prestatori di servizi non soggetti a tentativo di infiltrazione mafiosa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(white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list)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istituito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presso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Prefettura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provincia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;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oppure,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aver</w:t>
      </w:r>
      <w:r w:rsidRPr="001E0BEA">
        <w:rPr>
          <w:rFonts w:ascii="Arial" w:eastAsia="Arial" w:hAnsi="Arial" w:cs="Arial"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presentato</w:t>
      </w:r>
    </w:p>
    <w:p w14:paraId="5BBCB0D5" w14:textId="77777777" w:rsidR="001E0BEA" w:rsidRPr="001E0BEA" w:rsidRDefault="001E0BEA" w:rsidP="001E0BEA">
      <w:pPr>
        <w:widowControl w:val="0"/>
        <w:tabs>
          <w:tab w:val="left" w:leader="dot" w:pos="8775"/>
        </w:tabs>
        <w:autoSpaceDE w:val="0"/>
        <w:autoSpaceDN w:val="0"/>
        <w:spacing w:before="7" w:line="264" w:lineRule="auto"/>
        <w:ind w:left="383" w:right="127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domanda di iscrizione nell’elenco dei fornitori, prestatori di servizi non soggetti a tentativo di infiltrazione mafiosa (white list) istituito presso la Prefettura della provincia di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>;</w:t>
      </w:r>
    </w:p>
    <w:p w14:paraId="70D8CADF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0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nel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caso 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operatori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economici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residenti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 privi di stabile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organizzazione in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Italia,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fiscale, il codice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 partita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l’indirizzo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 posta elettronica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certificata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strumento analogo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negli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altri Stati Membri, ai fini delle comunicazioni di cui all’articolo 76, comma 5 del Codice inoltre si impegna ad uniformarsi, in caso di aggiudicazione, alla disciplina di cui agli articoli 17, comma 2, e 53, comma 3, del</w:t>
      </w:r>
    </w:p>
    <w:p w14:paraId="47EBB1A4" w14:textId="77777777" w:rsidR="001E0BEA" w:rsidRPr="001E0BEA" w:rsidRDefault="001E0BEA" w:rsidP="001E0BEA">
      <w:pPr>
        <w:widowControl w:val="0"/>
        <w:autoSpaceDE w:val="0"/>
        <w:autoSpaceDN w:val="0"/>
        <w:spacing w:before="6" w:line="264" w:lineRule="auto"/>
        <w:ind w:left="383" w:right="11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D.P.R. 633/1972 e a comunicare alla stazione appaltante la nomina del proprio rappresentante fiscale, nelle forme di legge;</w:t>
      </w:r>
    </w:p>
    <w:p w14:paraId="380AB85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before="99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indica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seguenti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>dati:</w:t>
      </w:r>
    </w:p>
    <w:p w14:paraId="613BBB7E" w14:textId="3731A4FD" w:rsidR="003811B0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domicilio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fiscale…………………</w:t>
      </w:r>
      <w:r w:rsidR="003811B0">
        <w:rPr>
          <w:rFonts w:ascii="Arial" w:eastAsia="Arial" w:hAnsi="Arial" w:cs="Arial"/>
          <w:sz w:val="20"/>
          <w:szCs w:val="22"/>
          <w:lang w:eastAsia="en-US"/>
        </w:rPr>
        <w:t>……...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</w:t>
      </w:r>
    </w:p>
    <w:p w14:paraId="0E4DF02B" w14:textId="66F00A6D" w:rsidR="001E0BEA" w:rsidRPr="001E0BEA" w:rsidRDefault="001E0BEA" w:rsidP="001E0BEA">
      <w:pPr>
        <w:widowControl w:val="0"/>
        <w:autoSpaceDE w:val="0"/>
        <w:autoSpaceDN w:val="0"/>
        <w:spacing w:before="21" w:line="264" w:lineRule="auto"/>
        <w:ind w:left="383" w:right="291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codice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fiscale …………………………………………………………………………………………………….. partita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IVA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………………………………………………………………………………………………………… sede competente Agenzia delle Entrate ……………………………………………………………………… sede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Provinciale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competente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collocamento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obbligatorio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per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lavoratori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disabili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…………………...</w:t>
      </w:r>
    </w:p>
    <w:p w14:paraId="5F0354F2" w14:textId="77777777" w:rsidR="001E0BEA" w:rsidRPr="001E0BEA" w:rsidRDefault="001E0BEA" w:rsidP="001E0BEA">
      <w:pPr>
        <w:widowControl w:val="0"/>
        <w:numPr>
          <w:ilvl w:val="0"/>
          <w:numId w:val="11"/>
        </w:numPr>
        <w:tabs>
          <w:tab w:val="left" w:pos="384"/>
        </w:tabs>
        <w:autoSpaceDE w:val="0"/>
        <w:autoSpaceDN w:val="0"/>
        <w:spacing w:line="261" w:lineRule="auto"/>
        <w:ind w:right="122"/>
        <w:jc w:val="both"/>
        <w:rPr>
          <w:rFonts w:ascii="Symbol" w:eastAsia="Arial" w:hAnsi="Symbo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attesta di essere informato che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il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trattamento dei propri dati avverrà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 sensi e per gli effetti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dell’articolo 13 del Regolamento UE 2016/679, e che i dati personali raccolti saranno trattati, anche con strumenti informatici, esclusivamente nell’ambito della presente gara;</w:t>
      </w:r>
    </w:p>
    <w:p w14:paraId="1DDEB204" w14:textId="77777777" w:rsidR="001E0BEA" w:rsidRPr="001E0BEA" w:rsidRDefault="001E0BEA" w:rsidP="001E0BEA">
      <w:pPr>
        <w:widowControl w:val="0"/>
        <w:tabs>
          <w:tab w:val="left" w:pos="384"/>
        </w:tabs>
        <w:autoSpaceDE w:val="0"/>
        <w:autoSpaceDN w:val="0"/>
        <w:spacing w:before="5" w:line="264" w:lineRule="auto"/>
        <w:ind w:left="99" w:right="124"/>
        <w:jc w:val="both"/>
        <w:outlineLvl w:val="0"/>
        <w:rPr>
          <w:rFonts w:ascii="Symbol" w:eastAsia="Arial" w:hAnsi="Symbol" w:cs="Arial"/>
          <w:bCs/>
          <w:sz w:val="20"/>
          <w:szCs w:val="20"/>
          <w:lang w:eastAsia="en-US"/>
        </w:rPr>
      </w:pP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Solo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Pr="001E0BEA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Pr="001E0BEA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Pr="001E0BEA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Pr="001E0BEA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 e a secondo della fase)</w:t>
      </w:r>
    </w:p>
    <w:p w14:paraId="03A82860" w14:textId="2BE7F1A0" w:rsidR="001E0BEA" w:rsidRPr="001E0BEA" w:rsidRDefault="001E0BEA" w:rsidP="00591462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64" w:lineRule="auto"/>
        <w:ind w:right="122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1E0BEA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1E0BEA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1E0BEA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lastRenderedPageBreak/>
        <w:t>avvalimento</w:t>
      </w:r>
      <w:r w:rsidRPr="001E0BEA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5219356" w14:textId="77777777" w:rsidR="001E0BEA" w:rsidRPr="001E0BEA" w:rsidRDefault="001E0BEA" w:rsidP="001E0BEA">
      <w:pPr>
        <w:widowControl w:val="0"/>
        <w:numPr>
          <w:ilvl w:val="0"/>
          <w:numId w:val="10"/>
        </w:numPr>
        <w:tabs>
          <w:tab w:val="left" w:pos="384"/>
        </w:tabs>
        <w:autoSpaceDE w:val="0"/>
        <w:autoSpaceDN w:val="0"/>
        <w:spacing w:line="229" w:lineRule="exact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1E0BEA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1E0BEA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1E0BEA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1E0BEA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</w:p>
    <w:p w14:paraId="23D9859D" w14:textId="39F47E1A" w:rsidR="001E0BEA" w:rsidRPr="001E0BEA" w:rsidRDefault="001E0BEA" w:rsidP="009318F2">
      <w:pPr>
        <w:widowControl w:val="0"/>
        <w:tabs>
          <w:tab w:val="left" w:leader="dot" w:pos="5033"/>
        </w:tabs>
        <w:autoSpaceDE w:val="0"/>
        <w:autoSpaceDN w:val="0"/>
        <w:spacing w:before="22" w:line="266" w:lineRule="auto"/>
        <w:ind w:left="383" w:right="124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1E0BEA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Pr="001E0BEA">
        <w:rPr>
          <w:rFonts w:eastAsia="Arial" w:cs="Arial"/>
          <w:sz w:val="20"/>
          <w:szCs w:val="22"/>
          <w:lang w:eastAsia="en-US"/>
        </w:rPr>
        <w:tab/>
      </w:r>
      <w:r w:rsidRPr="001E0BEA">
        <w:rPr>
          <w:rFonts w:ascii="Arial" w:eastAsia="Arial" w:hAnsi="Arial" w:cs="Arial"/>
          <w:sz w:val="20"/>
          <w:szCs w:val="22"/>
          <w:lang w:eastAsia="en-US"/>
        </w:rPr>
        <w:t>,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1E0BEA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1E0BEA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1E0BEA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1E0BEA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1E0BEA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1E0BEA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1E0BEA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1E0BEA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1E0BEA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6AE7958D" w14:textId="77777777" w:rsidR="001E0BEA" w:rsidRPr="001E0BEA" w:rsidRDefault="001E0BEA" w:rsidP="001E0BEA">
      <w:pPr>
        <w:widowControl w:val="0"/>
        <w:autoSpaceDE w:val="0"/>
        <w:autoSpaceDN w:val="0"/>
        <w:spacing w:before="9"/>
        <w:rPr>
          <w:rFonts w:ascii="Arial" w:eastAsia="Arial" w:hAnsi="Arial" w:cs="Arial"/>
          <w:iCs/>
          <w:sz w:val="21"/>
          <w:szCs w:val="16"/>
          <w:lang w:eastAsia="en-US"/>
        </w:rPr>
      </w:pP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25758EF9" w14:textId="77777777" w:rsidR="00CE12D5" w:rsidRDefault="00CE12D5" w:rsidP="0013282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sz w:val="20"/>
          <w:szCs w:val="20"/>
        </w:rPr>
      </w:pPr>
    </w:p>
    <w:p w14:paraId="430E7F0F" w14:textId="71119E28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</w:p>
    <w:p w14:paraId="256288F1" w14:textId="1E2D3074" w:rsidR="002B598F" w:rsidRPr="0032689D" w:rsidRDefault="00E65423" w:rsidP="002B598F">
      <w:pPr>
        <w:spacing w:before="360" w:after="240" w:line="276" w:lineRule="auto"/>
        <w:jc w:val="center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7C65F345" w14:textId="77777777" w:rsidR="00E65423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6E328F81" w14:textId="77777777" w:rsidR="00E65423" w:rsidRPr="0032689D" w:rsidRDefault="00E65423" w:rsidP="00E65423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6FAE31" w14:textId="77777777" w:rsidR="008B2AEC" w:rsidRDefault="008B2AEC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A7350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4995E9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2984F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A0A0333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EB5D0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B431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BC017F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2938C90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B85072F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916DAA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72CA7BE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609CD7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5BED87" w14:textId="77777777" w:rsidR="00751F28" w:rsidRPr="00751F28" w:rsidRDefault="00751F28" w:rsidP="00751F28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751F28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FFE0C4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7A1AD6" w14:textId="77777777" w:rsidR="00040DDA" w:rsidRDefault="00040DDA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3D4BD1E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1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 presente dichiarazione deve essere allegata, a pena di esclusione, copia fotostatica di un documento di identità, in corso di validità, del/i soggetto/i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firmatario/i.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</w:t>
      </w:r>
      <w:r w:rsidRPr="00D852F9">
        <w:rPr>
          <w:rFonts w:ascii="Arial" w:eastAsia="Arial" w:hAnsi="Arial" w:cs="Arial"/>
          <w:i/>
          <w:spacing w:val="-5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precisa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che,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tutta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documentazione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per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partecipazione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gara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sia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firmata</w:t>
      </w:r>
      <w:r w:rsidRPr="00D852F9">
        <w:rPr>
          <w:rFonts w:ascii="Arial" w:eastAsia="Arial" w:hAnsi="Arial" w:cs="Arial"/>
          <w:i/>
          <w:spacing w:val="-4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ed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identico</w:t>
      </w:r>
      <w:r w:rsidRPr="00D852F9">
        <w:rPr>
          <w:rFonts w:ascii="Arial" w:eastAsia="Arial" w:hAnsi="Arial" w:cs="Arial"/>
          <w:i/>
          <w:spacing w:val="-6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soggetto,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potrà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una sola fotocopia del documento di identità del sottoscrittore.</w:t>
      </w:r>
    </w:p>
    <w:p w14:paraId="1367D635" w14:textId="77777777" w:rsidR="00D852F9" w:rsidRPr="00D852F9" w:rsidRDefault="00D852F9" w:rsidP="00D852F9">
      <w:pPr>
        <w:widowControl w:val="0"/>
        <w:autoSpaceDE w:val="0"/>
        <w:autoSpaceDN w:val="0"/>
        <w:spacing w:line="276" w:lineRule="auto"/>
        <w:ind w:left="100" w:right="117"/>
        <w:jc w:val="both"/>
        <w:rPr>
          <w:rFonts w:ascii="Arial" w:eastAsia="Arial" w:hAnsi="Arial" w:cs="Arial"/>
          <w:i/>
          <w:sz w:val="14"/>
          <w:szCs w:val="22"/>
          <w:lang w:eastAsia="en-US"/>
        </w:rPr>
      </w:pP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Qualora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la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dichiarazione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venga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sottoscritta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dal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“procuratore/i”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società</w:t>
      </w:r>
      <w:r w:rsidRPr="00D852F9">
        <w:rPr>
          <w:rFonts w:ascii="Arial" w:eastAsia="Arial" w:hAnsi="Arial" w:cs="Arial"/>
          <w:i/>
          <w:spacing w:val="-2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dovrà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essere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allegata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copia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della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relativa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procura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notarile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(generale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-3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speciale)</w:t>
      </w:r>
      <w:r w:rsidRPr="00D852F9">
        <w:rPr>
          <w:rFonts w:ascii="Arial" w:eastAsia="Arial" w:hAnsi="Arial" w:cs="Arial"/>
          <w:i/>
          <w:spacing w:val="-1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o</w:t>
      </w:r>
      <w:r w:rsidRPr="00D852F9">
        <w:rPr>
          <w:rFonts w:ascii="Arial" w:eastAsia="Arial" w:hAnsi="Arial" w:cs="Arial"/>
          <w:i/>
          <w:spacing w:val="40"/>
          <w:sz w:val="14"/>
          <w:szCs w:val="22"/>
          <w:lang w:eastAsia="en-US"/>
        </w:rPr>
        <w:t xml:space="preserve"> </w:t>
      </w:r>
      <w:r w:rsidRPr="00D852F9">
        <w:rPr>
          <w:rFonts w:ascii="Arial" w:eastAsia="Arial" w:hAnsi="Arial" w:cs="Arial"/>
          <w:i/>
          <w:sz w:val="14"/>
          <w:szCs w:val="22"/>
          <w:lang w:eastAsia="en-US"/>
        </w:rPr>
        <w:t>altro documento da cui evincere i poteri di rappresentanza.</w:t>
      </w:r>
    </w:p>
    <w:p w14:paraId="637F41AB" w14:textId="47939555" w:rsidR="00DE3F71" w:rsidRDefault="00DE3F71" w:rsidP="00D852F9">
      <w:pPr>
        <w:spacing w:line="276" w:lineRule="auto"/>
        <w:jc w:val="center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sectPr w:rsidR="00DE3F71" w:rsidSect="00A56A3C">
      <w:headerReference w:type="default" r:id="rId11"/>
      <w:footerReference w:type="default" r:id="rId12"/>
      <w:headerReference w:type="first" r:id="rId13"/>
      <w:pgSz w:w="11910" w:h="16840"/>
      <w:pgMar w:top="709" w:right="995" w:bottom="880" w:left="1260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1E90C" w14:textId="77777777" w:rsidR="006830EC" w:rsidRDefault="006830EC">
      <w:r>
        <w:separator/>
      </w:r>
    </w:p>
    <w:p w14:paraId="5156467A" w14:textId="77777777" w:rsidR="006830EC" w:rsidRDefault="006830EC"/>
  </w:endnote>
  <w:endnote w:type="continuationSeparator" w:id="0">
    <w:p w14:paraId="5ED32FCE" w14:textId="77777777" w:rsidR="006830EC" w:rsidRDefault="006830EC">
      <w:r>
        <w:continuationSeparator/>
      </w:r>
    </w:p>
    <w:p w14:paraId="66DDCEF8" w14:textId="77777777" w:rsidR="006830EC" w:rsidRDefault="006830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58E24" w14:textId="77777777" w:rsidR="006830EC" w:rsidRDefault="006830EC">
      <w:bookmarkStart w:id="0" w:name="_Hlk123574891"/>
      <w:bookmarkEnd w:id="0"/>
      <w:r>
        <w:separator/>
      </w:r>
    </w:p>
    <w:p w14:paraId="31FAAF9B" w14:textId="77777777" w:rsidR="006830EC" w:rsidRDefault="006830EC"/>
  </w:footnote>
  <w:footnote w:type="continuationSeparator" w:id="0">
    <w:p w14:paraId="30523AD6" w14:textId="77777777" w:rsidR="006830EC" w:rsidRDefault="006830EC">
      <w:r>
        <w:continuationSeparator/>
      </w:r>
    </w:p>
    <w:p w14:paraId="5DA7F749" w14:textId="77777777" w:rsidR="006830EC" w:rsidRDefault="006830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106E6246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A56A3C" w14:paraId="66245835" w14:textId="77777777" w:rsidTr="00A56A3C">
      <w:trPr>
        <w:trHeight w:val="848"/>
      </w:trPr>
      <w:tc>
        <w:tcPr>
          <w:tcW w:w="2557" w:type="dxa"/>
          <w:vAlign w:val="center"/>
        </w:tcPr>
        <w:p w14:paraId="1229E829" w14:textId="6D1A4814" w:rsidR="00A56A3C" w:rsidRDefault="00A56A3C" w:rsidP="00A56A3C">
          <w:pPr>
            <w:pStyle w:val="Intestazione"/>
          </w:pPr>
        </w:p>
      </w:tc>
      <w:tc>
        <w:tcPr>
          <w:tcW w:w="4426" w:type="dxa"/>
          <w:vAlign w:val="center"/>
        </w:tcPr>
        <w:p w14:paraId="6CBC2098" w14:textId="4EE6F395" w:rsidR="00A56A3C" w:rsidRDefault="00D75D6F" w:rsidP="00A56A3C">
          <w:pPr>
            <w:pStyle w:val="Intestazione"/>
            <w:ind w:left="-145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0D1B6CCE" wp14:editId="1DB14D3D">
                <wp:simplePos x="0" y="0"/>
                <wp:positionH relativeFrom="page">
                  <wp:posOffset>671195</wp:posOffset>
                </wp:positionH>
                <wp:positionV relativeFrom="page">
                  <wp:posOffset>-76200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083B4DCD" w14:textId="19E36570" w:rsidR="00A56A3C" w:rsidRDefault="00A56A3C" w:rsidP="00A56A3C">
          <w:pPr>
            <w:pStyle w:val="Intestazione"/>
          </w:pPr>
        </w:p>
      </w:tc>
    </w:tr>
  </w:tbl>
  <w:p w14:paraId="4A2B6EA0" w14:textId="77777777" w:rsidR="00A56A3C" w:rsidRDefault="00A56A3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5"/>
  </w:num>
  <w:num w:numId="2" w16cid:durableId="1150681369">
    <w:abstractNumId w:val="1"/>
  </w:num>
  <w:num w:numId="3" w16cid:durableId="993028484">
    <w:abstractNumId w:val="4"/>
  </w:num>
  <w:num w:numId="4" w16cid:durableId="751320755">
    <w:abstractNumId w:val="9"/>
  </w:num>
  <w:num w:numId="5" w16cid:durableId="364798005">
    <w:abstractNumId w:val="2"/>
  </w:num>
  <w:num w:numId="6" w16cid:durableId="583077905">
    <w:abstractNumId w:val="8"/>
  </w:num>
  <w:num w:numId="7" w16cid:durableId="482746113">
    <w:abstractNumId w:val="0"/>
  </w:num>
  <w:num w:numId="8" w16cid:durableId="872184059">
    <w:abstractNumId w:val="3"/>
  </w:num>
  <w:num w:numId="9" w16cid:durableId="2114939354">
    <w:abstractNumId w:val="7"/>
  </w:num>
  <w:num w:numId="10" w16cid:durableId="1592817111">
    <w:abstractNumId w:val="10"/>
  </w:num>
  <w:num w:numId="11" w16cid:durableId="35010495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0CEF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58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4559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92A"/>
    <w:rsid w:val="001E54F4"/>
    <w:rsid w:val="001E5854"/>
    <w:rsid w:val="001E6F04"/>
    <w:rsid w:val="001E7EC7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184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462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18B7"/>
    <w:rsid w:val="00632DE1"/>
    <w:rsid w:val="0063301B"/>
    <w:rsid w:val="00633ED9"/>
    <w:rsid w:val="00635DF0"/>
    <w:rsid w:val="00636FE6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0EC"/>
    <w:rsid w:val="00683876"/>
    <w:rsid w:val="00683D4F"/>
    <w:rsid w:val="00685F81"/>
    <w:rsid w:val="006909F6"/>
    <w:rsid w:val="00692205"/>
    <w:rsid w:val="00692A39"/>
    <w:rsid w:val="006A111A"/>
    <w:rsid w:val="006A180E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3C00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6EAA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FFC"/>
    <w:rsid w:val="007936F1"/>
    <w:rsid w:val="00793AA3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17FA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2AAF"/>
    <w:rsid w:val="00A436EE"/>
    <w:rsid w:val="00A437B4"/>
    <w:rsid w:val="00A44261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074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B2030"/>
    <w:rsid w:val="00BB22DB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5D6F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84F58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0A1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61</cp:revision>
  <cp:lastPrinted>2023-06-24T12:01:00Z</cp:lastPrinted>
  <dcterms:created xsi:type="dcterms:W3CDTF">2023-07-04T14:26:00Z</dcterms:created>
  <dcterms:modified xsi:type="dcterms:W3CDTF">2023-11-10T12:54:00Z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