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5F13082B" w14:textId="4A8E15A0" w:rsidR="00C43A25" w:rsidRPr="003F5319" w:rsidRDefault="003F5319" w:rsidP="003F5319">
          <w:pPr>
            <w:jc w:val="center"/>
            <w:rPr>
              <w:rFonts w:ascii="Arial" w:hAnsi="Arial" w:cs="Arial"/>
              <w:highlight w:val="yellow"/>
            </w:rPr>
          </w:pPr>
          <w:r>
            <w:rPr>
              <w:noProof/>
            </w:rPr>
            <w:drawing>
              <wp:inline distT="0" distB="0" distL="0" distR="0" wp14:anchorId="7A5C5E40" wp14:editId="20F5E810">
                <wp:extent cx="6130925" cy="1119505"/>
                <wp:effectExtent l="0" t="0" r="3175" b="4445"/>
                <wp:docPr id="829739555" name="Immagine 1" descr="Immagine che contiene Elementi grafici, grafica, illustrazion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39555" name="Immagine 1" descr="Immagine che contiene Elementi grafici, grafica, illustrazione, logo&#10;&#10;Descrizione generata automaticamente"/>
                        <pic:cNvPicPr/>
                      </pic:nvPicPr>
                      <pic:blipFill>
                        <a:blip r:embed="rId11"/>
                        <a:stretch>
                          <a:fillRect/>
                        </a:stretch>
                      </pic:blipFill>
                      <pic:spPr>
                        <a:xfrm>
                          <a:off x="0" y="0"/>
                          <a:ext cx="6130925" cy="1119505"/>
                        </a:xfrm>
                        <a:prstGeom prst="rect">
                          <a:avLst/>
                        </a:prstGeom>
                      </pic:spPr>
                    </pic:pic>
                  </a:graphicData>
                </a:graphic>
              </wp:inline>
            </w:drawing>
          </w:r>
          <w:bookmarkStart w:id="1" w:name="_Hlk66888942"/>
        </w:p>
        <w:p w14:paraId="7AF93211" w14:textId="77777777" w:rsidR="00C43A25" w:rsidRDefault="00C43A25" w:rsidP="00925111">
          <w:pPr>
            <w:pStyle w:val="Intestazione"/>
            <w:jc w:val="center"/>
            <w:rPr>
              <w:rFonts w:ascii="Arial" w:hAnsi="Arial" w:cs="Arial"/>
              <w:b/>
              <w:bCs/>
              <w:sz w:val="28"/>
              <w:szCs w:val="28"/>
            </w:rPr>
          </w:pPr>
        </w:p>
        <w:p w14:paraId="2435992B" w14:textId="4502BC5F" w:rsidR="00925111" w:rsidRPr="00B437A3" w:rsidRDefault="00925111" w:rsidP="00C43A25">
          <w:pPr>
            <w:pStyle w:val="Intestazione"/>
            <w:jc w:val="center"/>
            <w:rPr>
              <w:rFonts w:ascii="Arial" w:hAnsi="Arial" w:cs="Arial"/>
              <w:b/>
              <w:bCs/>
              <w:sz w:val="28"/>
              <w:szCs w:val="28"/>
            </w:rPr>
          </w:pPr>
          <w:r w:rsidRPr="00B437A3">
            <w:rPr>
              <w:rFonts w:ascii="Arial" w:hAnsi="Arial" w:cs="Arial"/>
              <w:b/>
              <w:bCs/>
              <w:sz w:val="28"/>
              <w:szCs w:val="28"/>
            </w:rPr>
            <w:t>Giunta Regionale della Campania</w:t>
          </w:r>
        </w:p>
        <w:bookmarkEnd w:id="1"/>
        <w:p w14:paraId="0AC297DD" w14:textId="77777777" w:rsidR="00C43A25" w:rsidRPr="00C43A25" w:rsidRDefault="00C43A25" w:rsidP="00C43A25">
          <w:pPr>
            <w:pStyle w:val="Titolo"/>
            <w:rPr>
              <w:rFonts w:ascii="Arial" w:hAnsi="Arial" w:cs="Arial"/>
              <w:i/>
              <w:iCs/>
              <w:sz w:val="24"/>
              <w:szCs w:val="24"/>
            </w:rPr>
          </w:pPr>
          <w:r w:rsidRPr="00C43A25">
            <w:rPr>
              <w:rFonts w:ascii="Arial" w:hAnsi="Arial" w:cs="Arial"/>
              <w:i/>
              <w:iCs/>
              <w:sz w:val="24"/>
              <w:szCs w:val="24"/>
            </w:rPr>
            <w:t>STAFF 92 - Centrale Acquisti e Ufficio Gare</w:t>
          </w:r>
        </w:p>
        <w:p w14:paraId="6648A830" w14:textId="77777777" w:rsidR="00C43A25" w:rsidRPr="00C43A25" w:rsidRDefault="00C43A25" w:rsidP="00C43A25">
          <w:pPr>
            <w:pStyle w:val="Titolo"/>
            <w:rPr>
              <w:rFonts w:ascii="Arial" w:hAnsi="Arial" w:cs="Arial"/>
              <w:i/>
              <w:iCs/>
              <w:sz w:val="24"/>
              <w:szCs w:val="24"/>
            </w:rPr>
          </w:pPr>
          <w:r w:rsidRPr="00C43A25">
            <w:rPr>
              <w:rFonts w:ascii="Arial" w:hAnsi="Arial" w:cs="Arial"/>
              <w:i/>
              <w:iCs/>
              <w:sz w:val="24"/>
              <w:szCs w:val="24"/>
            </w:rPr>
            <w:t>Procedure di Appalto PNRR</w:t>
          </w:r>
        </w:p>
        <w:p w14:paraId="0C692E67" w14:textId="77777777" w:rsidR="00C43A25" w:rsidRPr="00C43A25" w:rsidRDefault="00C43A25" w:rsidP="00C43A25">
          <w:pPr>
            <w:pStyle w:val="Titolo"/>
            <w:rPr>
              <w:rFonts w:ascii="Arial" w:hAnsi="Arial" w:cs="Arial"/>
              <w:i/>
              <w:iCs/>
              <w:sz w:val="24"/>
              <w:szCs w:val="24"/>
            </w:rPr>
          </w:pPr>
        </w:p>
        <w:p w14:paraId="3A25EDA6" w14:textId="77777777" w:rsidR="00C43A25" w:rsidRPr="00C43A25" w:rsidRDefault="00C43A25" w:rsidP="00C43A25">
          <w:pPr>
            <w:pStyle w:val="Titolo"/>
            <w:rPr>
              <w:rFonts w:ascii="Arial" w:hAnsi="Arial" w:cs="Arial"/>
              <w:i/>
              <w:iCs/>
              <w:sz w:val="24"/>
              <w:szCs w:val="24"/>
            </w:rPr>
          </w:pPr>
          <w:r w:rsidRPr="00C43A25">
            <w:rPr>
              <w:rFonts w:ascii="Arial" w:hAnsi="Arial" w:cs="Arial"/>
              <w:i/>
              <w:iCs/>
              <w:sz w:val="24"/>
              <w:szCs w:val="24"/>
            </w:rPr>
            <w:t>PROC. N.3630/AP/2023</w:t>
          </w:r>
        </w:p>
        <w:p w14:paraId="4F3F3D91" w14:textId="77777777" w:rsidR="00FF2ADB" w:rsidRPr="0045211E" w:rsidRDefault="00FF2ADB" w:rsidP="003F5319">
          <w:pPr>
            <w:pStyle w:val="Titolo"/>
            <w:ind w:left="0"/>
            <w:jc w:val="left"/>
            <w:rPr>
              <w:rFonts w:ascii="Arial" w:hAnsi="Arial" w:cs="Arial"/>
              <w:b w:val="0"/>
              <w:bCs w:val="0"/>
              <w:i/>
              <w:iCs/>
              <w:sz w:val="24"/>
              <w:szCs w:val="24"/>
            </w:rPr>
          </w:pPr>
        </w:p>
        <w:p w14:paraId="054C97A3" w14:textId="77777777" w:rsidR="00FF2ADB" w:rsidRPr="0045211E" w:rsidRDefault="00FF2ADB" w:rsidP="00FF2ADB">
          <w:pPr>
            <w:pStyle w:val="Corpotesto"/>
            <w:spacing w:before="7"/>
            <w:ind w:left="0"/>
            <w:jc w:val="left"/>
            <w:rPr>
              <w:rFonts w:ascii="Arial" w:hAnsi="Arial" w:cs="Arial"/>
              <w:b/>
              <w:sz w:val="32"/>
            </w:rPr>
          </w:pPr>
          <w:r w:rsidRPr="0045211E">
            <w:rPr>
              <w:rFonts w:ascii="Arial" w:hAnsi="Arial" w:cs="Arial"/>
              <w:b/>
              <w:noProof/>
              <w:sz w:val="32"/>
            </w:rPr>
            <mc:AlternateContent>
              <mc:Choice Requires="wps">
                <w:drawing>
                  <wp:anchor distT="0" distB="0" distL="114300" distR="114300" simplePos="0" relativeHeight="251687936" behindDoc="0" locked="0" layoutInCell="1" allowOverlap="1" wp14:anchorId="25599744" wp14:editId="790CDFB2">
                    <wp:simplePos x="0" y="0"/>
                    <wp:positionH relativeFrom="column">
                      <wp:posOffset>825500</wp:posOffset>
                    </wp:positionH>
                    <wp:positionV relativeFrom="paragraph">
                      <wp:posOffset>220345</wp:posOffset>
                    </wp:positionV>
                    <wp:extent cx="4474845" cy="2564130"/>
                    <wp:effectExtent l="19050" t="19050" r="40005" b="45720"/>
                    <wp:wrapNone/>
                    <wp:docPr id="4" name="Rettangolo 4"/>
                    <wp:cNvGraphicFramePr/>
                    <a:graphic xmlns:a="http://schemas.openxmlformats.org/drawingml/2006/main">
                      <a:graphicData uri="http://schemas.microsoft.com/office/word/2010/wordprocessingShape">
                        <wps:wsp>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819ECC" id="Rettangolo 4" o:spid="_x0000_s1026" style="position:absolute;margin-left:65pt;margin-top:17.35pt;width:352.35pt;height:201.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" filled="f" strokecolor="#00487e" strokeweight="3.75pt">
                    <v:stroke endcap="round"/>
                  </v:rect>
                </w:pict>
              </mc:Fallback>
            </mc:AlternateContent>
          </w:r>
        </w:p>
        <w:p w14:paraId="6661F638" w14:textId="77777777" w:rsidR="00FF2ADB" w:rsidRPr="0045211E" w:rsidRDefault="00FF2ADB" w:rsidP="00FF2ADB">
          <w:pPr>
            <w:pStyle w:val="Corpotesto"/>
            <w:spacing w:before="7"/>
            <w:ind w:left="0"/>
            <w:jc w:val="center"/>
            <w:rPr>
              <w:rFonts w:ascii="Arial" w:hAnsi="Arial" w:cs="Arial"/>
              <w:b/>
              <w:sz w:val="32"/>
            </w:rPr>
          </w:pPr>
          <w:r w:rsidRPr="0045211E">
            <w:rPr>
              <w:rFonts w:ascii="Arial" w:hAnsi="Arial" w:cs="Arial"/>
              <w:b/>
              <w:noProof/>
              <w:sz w:val="32"/>
            </w:rPr>
            <w:drawing>
              <wp:inline distT="0" distB="0" distL="0" distR="0" wp14:anchorId="7DEEA140" wp14:editId="46AD228A">
                <wp:extent cx="4455795" cy="2549525"/>
                <wp:effectExtent l="0" t="0" r="1905" b="317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rotWithShape="1">
                        <a:blip r:embed="rId12">
                          <a:extLst>
                            <a:ext uri="{28A0092B-C50C-407E-A947-70E740481C1C}">
                              <a14:useLocalDpi xmlns:a14="http://schemas.microsoft.com/office/drawing/2010/main" val="0"/>
                            </a:ext>
                          </a:extLst>
                        </a:blip>
                        <a:srcRect r="7366"/>
                        <a:stretch/>
                      </pic:blipFill>
                      <pic:spPr bwMode="auto">
                        <a:xfrm>
                          <a:off x="0" y="0"/>
                          <a:ext cx="4483823" cy="2565562"/>
                        </a:xfrm>
                        <a:prstGeom prst="rect">
                          <a:avLst/>
                        </a:prstGeom>
                        <a:ln>
                          <a:noFill/>
                        </a:ln>
                        <a:extLst>
                          <a:ext uri="{53640926-AAD7-44D8-BBD7-CCE9431645EC}">
                            <a14:shadowObscured xmlns:a14="http://schemas.microsoft.com/office/drawing/2010/main"/>
                          </a:ext>
                        </a:extLst>
                      </pic:spPr>
                    </pic:pic>
                  </a:graphicData>
                </a:graphic>
              </wp:inline>
            </w:drawing>
          </w:r>
        </w:p>
        <w:p w14:paraId="572FB06A" w14:textId="77777777" w:rsidR="00FF2ADB" w:rsidRPr="0045211E" w:rsidRDefault="00FF2ADB" w:rsidP="00FF2ADB">
          <w:pPr>
            <w:pStyle w:val="Corpotesto"/>
            <w:spacing w:before="7"/>
            <w:ind w:left="0"/>
            <w:jc w:val="left"/>
            <w:rPr>
              <w:rFonts w:ascii="Arial" w:hAnsi="Arial" w:cs="Arial"/>
              <w:b/>
              <w:sz w:val="32"/>
            </w:rPr>
          </w:pPr>
        </w:p>
        <w:p w14:paraId="32127334" w14:textId="216C44BB" w:rsidR="00925111" w:rsidRPr="001D4597" w:rsidRDefault="00925111" w:rsidP="00925111">
          <w:pPr>
            <w:pStyle w:val="Titolo"/>
            <w:ind w:left="0" w:right="157"/>
            <w:rPr>
              <w:rFonts w:ascii="Arial" w:hAnsi="Arial" w:cs="Arial"/>
              <w:sz w:val="24"/>
              <w:szCs w:val="24"/>
            </w:rPr>
          </w:pPr>
        </w:p>
        <w:p w14:paraId="5A572C19" w14:textId="77777777" w:rsidR="000738AE" w:rsidRDefault="000738AE" w:rsidP="000738AE">
          <w:pPr>
            <w:pStyle w:val="Titolo"/>
            <w:ind w:left="0" w:right="58"/>
            <w:jc w:val="both"/>
            <w:rPr>
              <w:rFonts w:ascii="Arial" w:hAnsi="Arial" w:cs="Arial"/>
              <w:sz w:val="24"/>
              <w:szCs w:val="24"/>
            </w:rPr>
          </w:pPr>
          <w:r w:rsidRPr="0006614E">
            <w:rPr>
              <w:rFonts w:ascii="Arial" w:hAnsi="Arial" w:cs="Arial"/>
              <w:sz w:val="24"/>
              <w:szCs w:val="24"/>
            </w:rPr>
            <w:t xml:space="preserve">Procedura aperta, ai sensi dell’art. 60 e 157 del </w:t>
          </w:r>
          <w:proofErr w:type="spellStart"/>
          <w:r w:rsidRPr="0006614E">
            <w:rPr>
              <w:rFonts w:ascii="Arial" w:hAnsi="Arial" w:cs="Arial"/>
              <w:sz w:val="24"/>
              <w:szCs w:val="24"/>
            </w:rPr>
            <w:t>D.Lgs</w:t>
          </w:r>
          <w:proofErr w:type="spellEnd"/>
          <w:r w:rsidRPr="0006614E">
            <w:rPr>
              <w:rFonts w:ascii="Arial" w:hAnsi="Arial" w:cs="Arial"/>
              <w:sz w:val="24"/>
              <w:szCs w:val="24"/>
            </w:rPr>
            <w:t xml:space="preserve"> 50/2016 e </w:t>
          </w:r>
          <w:proofErr w:type="spellStart"/>
          <w:r w:rsidRPr="0006614E">
            <w:rPr>
              <w:rFonts w:ascii="Arial" w:hAnsi="Arial" w:cs="Arial"/>
              <w:sz w:val="24"/>
              <w:szCs w:val="24"/>
            </w:rPr>
            <w:t>ss.mm.ii</w:t>
          </w:r>
          <w:proofErr w:type="spellEnd"/>
          <w:r w:rsidRPr="0006614E">
            <w:rPr>
              <w:rFonts w:ascii="Arial" w:hAnsi="Arial" w:cs="Arial"/>
              <w:sz w:val="24"/>
              <w:szCs w:val="24"/>
            </w:rPr>
            <w:t xml:space="preserve">., , per la conclusione di un </w:t>
          </w:r>
          <w:r w:rsidRPr="007114FF">
            <w:rPr>
              <w:rFonts w:ascii="Arial" w:hAnsi="Arial" w:cs="Arial"/>
              <w:sz w:val="24"/>
              <w:szCs w:val="24"/>
            </w:rPr>
            <w:t xml:space="preserve">Accordo Quadro, con un unico operatore economico, ex art. 54 comma 3, per l’affidamento di servizi di ingegneria </w:t>
          </w:r>
          <w:proofErr w:type="spellStart"/>
          <w:r w:rsidRPr="007114FF">
            <w:rPr>
              <w:rFonts w:ascii="Arial" w:hAnsi="Arial" w:cs="Arial"/>
              <w:sz w:val="24"/>
              <w:szCs w:val="24"/>
            </w:rPr>
            <w:t>ed</w:t>
          </w:r>
          <w:proofErr w:type="spellEnd"/>
          <w:r w:rsidRPr="007114FF">
            <w:rPr>
              <w:rFonts w:ascii="Arial" w:hAnsi="Arial" w:cs="Arial"/>
              <w:sz w:val="24"/>
              <w:szCs w:val="24"/>
            </w:rPr>
            <w:t xml:space="preserve"> architettura, di cui all’art. 3, lett. </w:t>
          </w:r>
          <w:proofErr w:type="spellStart"/>
          <w:r w:rsidRPr="007114FF">
            <w:rPr>
              <w:rFonts w:ascii="Arial" w:hAnsi="Arial" w:cs="Arial"/>
              <w:sz w:val="24"/>
              <w:szCs w:val="24"/>
            </w:rPr>
            <w:t>vvvv</w:t>
          </w:r>
          <w:proofErr w:type="spellEnd"/>
          <w:r w:rsidRPr="007114FF">
            <w:rPr>
              <w:rFonts w:ascii="Arial" w:hAnsi="Arial" w:cs="Arial"/>
              <w:sz w:val="24"/>
              <w:szCs w:val="24"/>
            </w:rPr>
            <w:t xml:space="preserve">) del D. lgs. n. 50/2016 e </w:t>
          </w:r>
          <w:proofErr w:type="spellStart"/>
          <w:r w:rsidRPr="007114FF">
            <w:rPr>
              <w:rFonts w:ascii="Arial" w:hAnsi="Arial" w:cs="Arial"/>
              <w:sz w:val="24"/>
              <w:szCs w:val="24"/>
            </w:rPr>
            <w:t>ss.mm.ii</w:t>
          </w:r>
          <w:proofErr w:type="spellEnd"/>
          <w:r w:rsidRPr="007114FF">
            <w:rPr>
              <w:rFonts w:ascii="Arial" w:hAnsi="Arial" w:cs="Arial"/>
              <w:sz w:val="24"/>
              <w:szCs w:val="24"/>
            </w:rPr>
            <w:t>., finalizzati alla verifica preventiva, ai sensi dell’art. 26 del D.lgs. 50/2016 di uno o più livelli della progettazione da aggiudicare con il criterio dell’offerta economicamente più vantaggiosa, ai sensi dell’art. 95, comma 2, del Codice;</w:t>
          </w:r>
        </w:p>
        <w:p w14:paraId="5D43B36A" w14:textId="77777777" w:rsidR="000738AE" w:rsidRPr="005F1218" w:rsidRDefault="000738AE" w:rsidP="000738AE">
          <w:pPr>
            <w:pStyle w:val="Titolo"/>
            <w:ind w:left="0" w:right="58"/>
            <w:jc w:val="both"/>
            <w:rPr>
              <w:rFonts w:ascii="Arial" w:hAnsi="Arial" w:cs="Arial"/>
              <w:sz w:val="24"/>
              <w:szCs w:val="24"/>
            </w:rPr>
          </w:pPr>
        </w:p>
        <w:p w14:paraId="1C3E624F" w14:textId="77777777" w:rsidR="00C43A25" w:rsidRPr="00C7227B" w:rsidRDefault="00C43A25" w:rsidP="00C43A25">
          <w:pPr>
            <w:spacing w:before="146"/>
            <w:ind w:right="824"/>
            <w:jc w:val="center"/>
            <w:rPr>
              <w:rFonts w:ascii="Arial" w:hAnsi="Arial" w:cs="Arial"/>
              <w:b/>
            </w:rPr>
          </w:pPr>
          <w:r w:rsidRPr="00C7227B">
            <w:rPr>
              <w:rFonts w:ascii="Arial" w:hAnsi="Arial" w:cs="Arial"/>
              <w:b/>
            </w:rPr>
            <w:t>CUP: B22D20000020001</w:t>
          </w:r>
        </w:p>
        <w:p w14:paraId="204E200E" w14:textId="77777777" w:rsidR="00C43A25" w:rsidRPr="00C7227B" w:rsidRDefault="00C43A25" w:rsidP="00C43A25">
          <w:pPr>
            <w:spacing w:before="146"/>
            <w:ind w:right="824"/>
            <w:jc w:val="center"/>
            <w:rPr>
              <w:rFonts w:ascii="Arial" w:hAnsi="Arial" w:cs="Arial"/>
              <w:b/>
            </w:rPr>
          </w:pPr>
          <w:r w:rsidRPr="00C7227B">
            <w:rPr>
              <w:rFonts w:ascii="Arial" w:hAnsi="Arial" w:cs="Arial"/>
              <w:b/>
            </w:rPr>
            <w:t>CIG: 99351075A8</w:t>
          </w:r>
        </w:p>
        <w:p w14:paraId="7EDD0FAB" w14:textId="02BF8934" w:rsidR="000738AE" w:rsidRDefault="000738AE" w:rsidP="000738AE">
          <w:pPr>
            <w:pStyle w:val="Titolo"/>
            <w:ind w:left="0" w:right="682"/>
            <w:rPr>
              <w:rFonts w:ascii="Arial" w:hAnsi="Arial" w:cs="Arial"/>
              <w:sz w:val="24"/>
              <w:szCs w:val="24"/>
            </w:rPr>
          </w:pPr>
        </w:p>
        <w:p w14:paraId="01AF06BD" w14:textId="77777777" w:rsidR="000738AE" w:rsidRPr="005F1218" w:rsidRDefault="000738AE" w:rsidP="000738AE">
          <w:pPr>
            <w:pStyle w:val="Titolo"/>
            <w:ind w:left="0" w:right="682"/>
            <w:jc w:val="left"/>
            <w:rPr>
              <w:rFonts w:ascii="Arial" w:hAnsi="Arial" w:cs="Arial"/>
              <w:sz w:val="24"/>
              <w:szCs w:val="24"/>
            </w:rPr>
          </w:pPr>
        </w:p>
        <w:p w14:paraId="7D411D52" w14:textId="0A8C270B" w:rsidR="00925111" w:rsidRPr="004B12A0" w:rsidRDefault="000738AE" w:rsidP="003F5319">
          <w:pPr>
            <w:widowControl w:val="0"/>
            <w:autoSpaceDE w:val="0"/>
            <w:autoSpaceDN w:val="0"/>
            <w:ind w:right="682"/>
            <w:jc w:val="center"/>
            <w:rPr>
              <w:rFonts w:ascii="Arial" w:hAnsi="Arial" w:cs="Arial"/>
            </w:rPr>
          </w:pPr>
          <w:r>
            <w:rPr>
              <w:rFonts w:ascii="Arial" w:hAnsi="Arial" w:cs="Arial"/>
              <w:b/>
              <w:bCs/>
              <w:sz w:val="26"/>
              <w:szCs w:val="26"/>
            </w:rPr>
            <w:t>Modello 2 “Dichiarazioni Integrative”</w:t>
          </w:r>
        </w:p>
        <w:p w14:paraId="460EE01B" w14:textId="77777777" w:rsidR="00925111" w:rsidRPr="004B12A0" w:rsidRDefault="00925111" w:rsidP="00BC59D3">
          <w:pPr>
            <w:pStyle w:val="Titolo1"/>
            <w:spacing w:before="120"/>
            <w:ind w:left="0" w:right="2454"/>
            <w:rPr>
              <w:rFonts w:ascii="Arial" w:hAnsi="Arial" w:cs="Arial"/>
            </w:rPr>
          </w:pPr>
        </w:p>
        <w:p w14:paraId="43B83577" w14:textId="77777777" w:rsidR="00925111" w:rsidRDefault="00925111" w:rsidP="002F227A">
          <w:pPr>
            <w:spacing w:after="100"/>
            <w:rPr>
              <w:rFonts w:ascii="Arial" w:hAnsi="Arial" w:cs="Arial"/>
              <w:b/>
              <w:bCs/>
              <w:sz w:val="20"/>
              <w:szCs w:val="20"/>
            </w:rPr>
          </w:pPr>
        </w:p>
        <w:p w14:paraId="168851DC" w14:textId="48E356AF" w:rsidR="00925111" w:rsidRDefault="00925111" w:rsidP="009B2E39">
          <w:pPr>
            <w:widowControl w:val="0"/>
            <w:autoSpaceDE w:val="0"/>
            <w:autoSpaceDN w:val="0"/>
            <w:ind w:left="284" w:hanging="284"/>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C43A25">
      <w:pPr>
        <w:pStyle w:val="Corpotesto"/>
        <w:spacing w:before="0"/>
        <w:ind w:left="0" w:right="187"/>
        <w:jc w:val="left"/>
        <w:rPr>
          <w:rFonts w:ascii="Arial" w:hAnsi="Arial"/>
          <w:color w:val="595959" w:themeColor="text1" w:themeTint="A6"/>
          <w:shd w:val="clear" w:color="auto" w:fill="FFFFFF" w:themeFill="background1"/>
        </w:rPr>
      </w:pPr>
    </w:p>
    <w:p w14:paraId="224E6C45" w14:textId="77777777" w:rsidR="00E65423" w:rsidRPr="007862AD" w:rsidRDefault="00E65423" w:rsidP="00C43A25">
      <w:pPr>
        <w:ind w:left="3969"/>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C43A25">
      <w:pPr>
        <w:ind w:left="3969"/>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C43A25">
      <w:pPr>
        <w:ind w:left="3969"/>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C43A25">
      <w:pPr>
        <w:spacing w:before="146"/>
        <w:ind w:left="3969" w:right="16"/>
        <w:rPr>
          <w:rFonts w:ascii="Arial" w:hAnsi="Arial"/>
          <w:b/>
          <w:color w:val="000000" w:themeColor="text1"/>
          <w:sz w:val="20"/>
          <w:shd w:val="clear" w:color="auto" w:fill="FFFFFF" w:themeFill="background1"/>
        </w:rPr>
      </w:pPr>
    </w:p>
    <w:p w14:paraId="632B7A18" w14:textId="574827C9" w:rsidR="00C43A25" w:rsidRPr="00C7227B" w:rsidRDefault="00C43A25" w:rsidP="00C43A25">
      <w:pPr>
        <w:ind w:right="57"/>
        <w:jc w:val="both"/>
        <w:rPr>
          <w:rFonts w:ascii="Arial" w:hAnsi="Arial" w:cs="Arial"/>
          <w:color w:val="000000" w:themeColor="text1"/>
          <w:sz w:val="20"/>
          <w:szCs w:val="20"/>
          <w:shd w:val="clear" w:color="auto" w:fill="FFFFFF" w:themeFill="background1"/>
        </w:rPr>
      </w:pPr>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Pr="00C7227B">
        <w:rPr>
          <w:rFonts w:ascii="Arial" w:hAnsi="Arial" w:cs="Arial"/>
          <w:color w:val="000000" w:themeColor="text1"/>
          <w:sz w:val="20"/>
          <w:szCs w:val="20"/>
          <w:shd w:val="clear" w:color="auto" w:fill="FFFFFF" w:themeFill="background1"/>
        </w:rPr>
        <w:t xml:space="preserve">Procedura aperta, ai sensi dell’art. 60 e 157 del </w:t>
      </w:r>
      <w:proofErr w:type="spellStart"/>
      <w:r w:rsidRPr="00C7227B">
        <w:rPr>
          <w:rFonts w:ascii="Arial" w:hAnsi="Arial" w:cs="Arial"/>
          <w:color w:val="000000" w:themeColor="text1"/>
          <w:sz w:val="20"/>
          <w:szCs w:val="20"/>
          <w:shd w:val="clear" w:color="auto" w:fill="FFFFFF" w:themeFill="background1"/>
        </w:rPr>
        <w:t>D.Lgs</w:t>
      </w:r>
      <w:proofErr w:type="spellEnd"/>
      <w:r w:rsidRPr="00C7227B">
        <w:rPr>
          <w:rFonts w:ascii="Arial" w:hAnsi="Arial" w:cs="Arial"/>
          <w:color w:val="000000" w:themeColor="text1"/>
          <w:sz w:val="20"/>
          <w:szCs w:val="20"/>
          <w:shd w:val="clear" w:color="auto" w:fill="FFFFFF" w:themeFill="background1"/>
        </w:rPr>
        <w:t xml:space="preserve"> 50/2016 e </w:t>
      </w:r>
      <w:proofErr w:type="spellStart"/>
      <w:r w:rsidRPr="00C7227B">
        <w:rPr>
          <w:rFonts w:ascii="Arial" w:hAnsi="Arial" w:cs="Arial"/>
          <w:color w:val="000000" w:themeColor="text1"/>
          <w:sz w:val="20"/>
          <w:szCs w:val="20"/>
          <w:shd w:val="clear" w:color="auto" w:fill="FFFFFF" w:themeFill="background1"/>
        </w:rPr>
        <w:t>ss.mm.ii</w:t>
      </w:r>
      <w:proofErr w:type="spellEnd"/>
      <w:r w:rsidRPr="00C7227B">
        <w:rPr>
          <w:rFonts w:ascii="Arial" w:hAnsi="Arial" w:cs="Arial"/>
          <w:color w:val="000000" w:themeColor="text1"/>
          <w:sz w:val="20"/>
          <w:szCs w:val="20"/>
          <w:shd w:val="clear" w:color="auto" w:fill="FFFFFF" w:themeFill="background1"/>
        </w:rPr>
        <w:t xml:space="preserve">., , per la conclusione di un Accordo Quadro, con un unico operatore economico, ex art. 54 comma 3, per l’affidamento di servizi di ingegneria </w:t>
      </w:r>
      <w:proofErr w:type="spellStart"/>
      <w:r w:rsidRPr="00C7227B">
        <w:rPr>
          <w:rFonts w:ascii="Arial" w:hAnsi="Arial" w:cs="Arial"/>
          <w:color w:val="000000" w:themeColor="text1"/>
          <w:sz w:val="20"/>
          <w:szCs w:val="20"/>
          <w:shd w:val="clear" w:color="auto" w:fill="FFFFFF" w:themeFill="background1"/>
        </w:rPr>
        <w:t>ed</w:t>
      </w:r>
      <w:proofErr w:type="spellEnd"/>
      <w:r w:rsidRPr="00C7227B">
        <w:rPr>
          <w:rFonts w:ascii="Arial" w:hAnsi="Arial" w:cs="Arial"/>
          <w:color w:val="000000" w:themeColor="text1"/>
          <w:sz w:val="20"/>
          <w:szCs w:val="20"/>
          <w:shd w:val="clear" w:color="auto" w:fill="FFFFFF" w:themeFill="background1"/>
        </w:rPr>
        <w:t xml:space="preserve"> architettura, di cui all’art. 3, lett. </w:t>
      </w:r>
      <w:proofErr w:type="spellStart"/>
      <w:r w:rsidRPr="00C7227B">
        <w:rPr>
          <w:rFonts w:ascii="Arial" w:hAnsi="Arial" w:cs="Arial"/>
          <w:color w:val="000000" w:themeColor="text1"/>
          <w:sz w:val="20"/>
          <w:szCs w:val="20"/>
          <w:shd w:val="clear" w:color="auto" w:fill="FFFFFF" w:themeFill="background1"/>
        </w:rPr>
        <w:t>vvvv</w:t>
      </w:r>
      <w:proofErr w:type="spellEnd"/>
      <w:r w:rsidRPr="00C7227B">
        <w:rPr>
          <w:rFonts w:ascii="Arial" w:hAnsi="Arial" w:cs="Arial"/>
          <w:color w:val="000000" w:themeColor="text1"/>
          <w:sz w:val="20"/>
          <w:szCs w:val="20"/>
          <w:shd w:val="clear" w:color="auto" w:fill="FFFFFF" w:themeFill="background1"/>
        </w:rPr>
        <w:t xml:space="preserve">) del D. lgs. n. 50/2016 e </w:t>
      </w:r>
      <w:proofErr w:type="spellStart"/>
      <w:r w:rsidRPr="00C7227B">
        <w:rPr>
          <w:rFonts w:ascii="Arial" w:hAnsi="Arial" w:cs="Arial"/>
          <w:color w:val="000000" w:themeColor="text1"/>
          <w:sz w:val="20"/>
          <w:szCs w:val="20"/>
          <w:shd w:val="clear" w:color="auto" w:fill="FFFFFF" w:themeFill="background1"/>
        </w:rPr>
        <w:t>ss.mm.ii</w:t>
      </w:r>
      <w:proofErr w:type="spellEnd"/>
      <w:r w:rsidRPr="00C7227B">
        <w:rPr>
          <w:rFonts w:ascii="Arial" w:hAnsi="Arial" w:cs="Arial"/>
          <w:color w:val="000000" w:themeColor="text1"/>
          <w:sz w:val="20"/>
          <w:szCs w:val="20"/>
          <w:shd w:val="clear" w:color="auto" w:fill="FFFFFF" w:themeFill="background1"/>
        </w:rPr>
        <w:t>., finalizzati alla verifica preventiva, ai sensi dell’art. 26 del D.lgs. 50/2016 di uno o più livelli della progettazione da aggiudicare con il criterio dell’offerta economicamente più vantaggiosa, ai sensi dell’art. 95, comma 2, del Codice;</w:t>
      </w:r>
      <w:r w:rsidRPr="00C7227B">
        <w:t xml:space="preserve"> </w:t>
      </w:r>
      <w:r>
        <w:t xml:space="preserve">                              </w:t>
      </w:r>
      <w:r w:rsidRPr="00C7227B">
        <w:rPr>
          <w:rFonts w:ascii="Arial" w:hAnsi="Arial" w:cs="Arial"/>
          <w:color w:val="000000" w:themeColor="text1"/>
          <w:sz w:val="20"/>
          <w:szCs w:val="20"/>
          <w:shd w:val="clear" w:color="auto" w:fill="FFFFFF" w:themeFill="background1"/>
        </w:rPr>
        <w:t>CUP: B22D20000020001</w:t>
      </w:r>
      <w:r>
        <w:rPr>
          <w:rFonts w:ascii="Arial" w:hAnsi="Arial" w:cs="Arial"/>
          <w:color w:val="000000" w:themeColor="text1"/>
          <w:sz w:val="20"/>
          <w:szCs w:val="20"/>
          <w:shd w:val="clear" w:color="auto" w:fill="FFFFFF" w:themeFill="background1"/>
        </w:rPr>
        <w:t xml:space="preserve"> - </w:t>
      </w:r>
      <w:r w:rsidRPr="00C7227B">
        <w:rPr>
          <w:rFonts w:ascii="Arial" w:hAnsi="Arial" w:cs="Arial"/>
          <w:color w:val="000000" w:themeColor="text1"/>
          <w:sz w:val="20"/>
          <w:szCs w:val="20"/>
          <w:shd w:val="clear" w:color="auto" w:fill="FFFFFF" w:themeFill="background1"/>
        </w:rPr>
        <w:t>CIG: 99351075A8</w:t>
      </w:r>
    </w:p>
    <w:p w14:paraId="0969E54F" w14:textId="77777777" w:rsidR="00C43A25" w:rsidRDefault="00C43A25" w:rsidP="00C43A25">
      <w:pPr>
        <w:spacing w:before="146"/>
        <w:ind w:right="16"/>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B2E39">
            <w:pPr>
              <w:spacing w:line="360" w:lineRule="auto"/>
              <w:ind w:left="284" w:hanging="284"/>
              <w:jc w:val="both"/>
              <w:rPr>
                <w:rFonts w:ascii="Arial" w:hAnsi="Arial"/>
                <w:color w:val="000000" w:themeColor="text1"/>
                <w:sz w:val="20"/>
              </w:rPr>
            </w:pPr>
          </w:p>
          <w:p w14:paraId="4C0EA2C9" w14:textId="33F50885"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B2E39">
            <w:pPr>
              <w:spacing w:line="360" w:lineRule="auto"/>
              <w:ind w:left="284" w:hanging="284"/>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B2E39">
            <w:pPr>
              <w:spacing w:line="360" w:lineRule="auto"/>
              <w:ind w:left="284" w:hanging="284"/>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9B2E39">
            <w:pPr>
              <w:ind w:left="284" w:hanging="284"/>
              <w:jc w:val="both"/>
              <w:rPr>
                <w:rFonts w:ascii="Arial" w:hAnsi="Arial"/>
                <w:color w:val="000000" w:themeColor="text1"/>
                <w:sz w:val="20"/>
              </w:rPr>
            </w:pPr>
          </w:p>
        </w:tc>
      </w:tr>
    </w:tbl>
    <w:p w14:paraId="45F36334" w14:textId="23E5EFC9" w:rsidR="004B5013" w:rsidRDefault="004B5013" w:rsidP="009B2E39">
      <w:pPr>
        <w:ind w:left="284" w:hanging="284"/>
        <w:jc w:val="both"/>
        <w:rPr>
          <w:rFonts w:ascii="Arial" w:hAnsi="Arial"/>
          <w:i/>
          <w:iCs/>
          <w:color w:val="000000" w:themeColor="text1"/>
          <w:sz w:val="16"/>
          <w:szCs w:val="20"/>
        </w:rPr>
      </w:pPr>
      <w:r w:rsidRPr="009B2E39">
        <w:rPr>
          <w:rFonts w:ascii="Arial" w:hAnsi="Arial"/>
          <w:color w:val="000000" w:themeColor="text1"/>
          <w:sz w:val="16"/>
          <w:szCs w:val="20"/>
        </w:rPr>
        <w:t xml:space="preserve">Nella sua qualità di </w:t>
      </w:r>
      <w:r w:rsidRPr="009B2E39">
        <w:rPr>
          <w:rFonts w:ascii="Arial" w:hAnsi="Arial"/>
          <w:i/>
          <w:iCs/>
          <w:color w:val="000000" w:themeColor="text1"/>
          <w:sz w:val="16"/>
          <w:szCs w:val="20"/>
        </w:rPr>
        <w:t>(barrare la casella che interessa)</w:t>
      </w:r>
    </w:p>
    <w:p w14:paraId="472CBCF3" w14:textId="77777777" w:rsidR="009B2E39" w:rsidRPr="009B2E39" w:rsidRDefault="009B2E39" w:rsidP="009B2E39">
      <w:pPr>
        <w:ind w:left="284" w:hanging="284"/>
        <w:jc w:val="both"/>
        <w:rPr>
          <w:rFonts w:ascii="Arial" w:hAnsi="Arial"/>
          <w:i/>
          <w:iCs/>
          <w:color w:val="000000" w:themeColor="text1"/>
          <w:sz w:val="16"/>
          <w:szCs w:val="20"/>
        </w:rPr>
      </w:pPr>
    </w:p>
    <w:p w14:paraId="25318BFF" w14:textId="1A598255" w:rsidR="004B5013" w:rsidRDefault="004B5013" w:rsidP="009B2E39">
      <w:pPr>
        <w:ind w:left="284" w:hanging="284"/>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76E9B85D" w14:textId="77777777" w:rsidR="009B2E39" w:rsidRDefault="009B2E39" w:rsidP="009B2E39">
      <w:pPr>
        <w:ind w:left="284" w:hanging="284"/>
        <w:jc w:val="both"/>
        <w:rPr>
          <w:rFonts w:ascii="Arial" w:hAnsi="Arial"/>
          <w:bCs/>
          <w:color w:val="000000" w:themeColor="text1"/>
          <w:sz w:val="20"/>
        </w:rPr>
      </w:pPr>
    </w:p>
    <w:p w14:paraId="78D481C3" w14:textId="77777777" w:rsidR="004B5013" w:rsidRPr="00B83069" w:rsidRDefault="004B5013" w:rsidP="009B2E39">
      <w:pPr>
        <w:ind w:left="284" w:hanging="284"/>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9B2E39">
      <w:pPr>
        <w:ind w:left="284" w:hanging="284"/>
        <w:jc w:val="both"/>
        <w:rPr>
          <w:rFonts w:ascii="Arial" w:hAnsi="Arial"/>
          <w:color w:val="000000" w:themeColor="text1"/>
          <w:sz w:val="20"/>
        </w:rPr>
      </w:pPr>
    </w:p>
    <w:p w14:paraId="04BD6CCC" w14:textId="72038062" w:rsidR="00604245" w:rsidRDefault="001E392A" w:rsidP="00604245">
      <w:pPr>
        <w:spacing w:line="264" w:lineRule="auto"/>
        <w:ind w:left="284" w:hanging="284"/>
        <w:jc w:val="center"/>
        <w:rPr>
          <w:rFonts w:ascii="Arial" w:hAnsi="Arial"/>
          <w:color w:val="000000" w:themeColor="text1"/>
          <w:sz w:val="20"/>
        </w:rPr>
      </w:pPr>
      <w:r>
        <w:rPr>
          <w:rFonts w:ascii="Arial" w:hAnsi="Arial"/>
          <w:color w:val="000000" w:themeColor="text1"/>
          <w:sz w:val="20"/>
        </w:rPr>
        <w:t>Partecipante alla gara in qualità di</w:t>
      </w:r>
    </w:p>
    <w:p w14:paraId="1E427EA6" w14:textId="2DD41449" w:rsidR="009B2E39" w:rsidRPr="00F42EF4" w:rsidRDefault="009B2E39" w:rsidP="009B2E39">
      <w:pPr>
        <w:spacing w:line="264" w:lineRule="auto"/>
        <w:ind w:left="284" w:hanging="284"/>
        <w:jc w:val="both"/>
        <w:rPr>
          <w:rFonts w:ascii="Arial" w:hAnsi="Arial"/>
          <w:color w:val="000000" w:themeColor="text1"/>
          <w:sz w:val="20"/>
        </w:rPr>
      </w:pPr>
      <w:r w:rsidRPr="00F42EF4">
        <w:rPr>
          <w:rFonts w:ascii="Arial" w:hAnsi="Arial"/>
          <w:color w:val="000000" w:themeColor="text1"/>
          <w:sz w:val="20"/>
        </w:rPr>
        <w:t>…………………………………………………………………………………………………</w:t>
      </w:r>
      <w:r>
        <w:rPr>
          <w:rFonts w:ascii="Arial" w:hAnsi="Arial"/>
          <w:color w:val="000000" w:themeColor="text1"/>
          <w:sz w:val="20"/>
        </w:rPr>
        <w:t>……………………………</w:t>
      </w:r>
    </w:p>
    <w:p w14:paraId="6F724F04" w14:textId="30386EBC" w:rsidR="00E65423" w:rsidRPr="009B2E39" w:rsidRDefault="001E392A" w:rsidP="009B2E39">
      <w:pPr>
        <w:spacing w:line="360" w:lineRule="auto"/>
        <w:ind w:left="284" w:hanging="284"/>
        <w:jc w:val="center"/>
        <w:rPr>
          <w:rFonts w:ascii="Arial" w:hAnsi="Arial"/>
          <w:i/>
          <w:iCs/>
          <w:color w:val="000000" w:themeColor="text1"/>
          <w:sz w:val="16"/>
          <w:szCs w:val="20"/>
        </w:rPr>
      </w:pPr>
      <w:r w:rsidRPr="009B2E39">
        <w:rPr>
          <w:rFonts w:ascii="Arial" w:hAnsi="Arial"/>
          <w:i/>
          <w:iCs/>
          <w:color w:val="000000" w:themeColor="text1"/>
          <w:sz w:val="16"/>
          <w:szCs w:val="20"/>
        </w:rPr>
        <w:t>(specificare se manda</w:t>
      </w:r>
      <w:r w:rsidR="009B2E39" w:rsidRPr="009B2E39">
        <w:rPr>
          <w:rFonts w:ascii="Arial" w:hAnsi="Arial"/>
          <w:i/>
          <w:iCs/>
          <w:color w:val="000000" w:themeColor="text1"/>
          <w:sz w:val="16"/>
          <w:szCs w:val="20"/>
        </w:rPr>
        <w:t>ta</w:t>
      </w:r>
      <w:r w:rsidRPr="009B2E39">
        <w:rPr>
          <w:rFonts w:ascii="Arial" w:hAnsi="Arial"/>
          <w:i/>
          <w:iCs/>
          <w:color w:val="000000" w:themeColor="text1"/>
          <w:sz w:val="16"/>
          <w:szCs w:val="20"/>
        </w:rPr>
        <w:t>ria/mandante nel caso di operatore economico con identità plurisoggettiva</w:t>
      </w:r>
      <w:r w:rsidR="004B5013" w:rsidRPr="009B2E39">
        <w:rPr>
          <w:rFonts w:ascii="Arial" w:hAnsi="Arial"/>
          <w:i/>
          <w:iCs/>
          <w:color w:val="000000" w:themeColor="text1"/>
          <w:sz w:val="16"/>
          <w:szCs w:val="20"/>
        </w:rPr>
        <w:t>)</w:t>
      </w:r>
    </w:p>
    <w:p w14:paraId="0F4E513B" w14:textId="77777777" w:rsidR="00E65423" w:rsidRDefault="00E65423" w:rsidP="009B2E39">
      <w:pPr>
        <w:ind w:left="284" w:hanging="284"/>
        <w:jc w:val="center"/>
        <w:rPr>
          <w:rFonts w:ascii="Arial" w:hAnsi="Arial"/>
          <w:b/>
          <w:color w:val="000000" w:themeColor="text1"/>
          <w:sz w:val="20"/>
        </w:rPr>
      </w:pPr>
    </w:p>
    <w:p w14:paraId="3EC95684" w14:textId="69111D4F" w:rsidR="00E65423" w:rsidRPr="00F42EF4" w:rsidRDefault="00E65423" w:rsidP="009B2E39">
      <w:pPr>
        <w:spacing w:line="264" w:lineRule="auto"/>
        <w:ind w:left="284" w:hanging="284"/>
        <w:jc w:val="both"/>
        <w:rPr>
          <w:rFonts w:ascii="Arial" w:hAnsi="Arial" w:cs="Arial"/>
          <w:color w:val="000000" w:themeColor="text1"/>
        </w:rPr>
      </w:pPr>
    </w:p>
    <w:p w14:paraId="4D08D11B" w14:textId="7758FB98" w:rsidR="00E65423" w:rsidRPr="00F42EF4" w:rsidRDefault="00E65423" w:rsidP="009B2E39">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 dichiarazioni</w:t>
      </w:r>
      <w:r w:rsidR="009B2E39">
        <w:rPr>
          <w:rFonts w:ascii="Arial" w:hAnsi="Arial"/>
          <w:i/>
          <w:color w:val="000000" w:themeColor="text1"/>
          <w:sz w:val="20"/>
        </w:rPr>
        <w:t xml:space="preserve"> </w:t>
      </w:r>
      <w:r w:rsidRPr="00F42EF4">
        <w:rPr>
          <w:rFonts w:ascii="Arial" w:hAnsi="Arial"/>
          <w:i/>
          <w:color w:val="000000" w:themeColor="text1"/>
          <w:sz w:val="20"/>
        </w:rPr>
        <w:t>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4AD9C4" w14:textId="77777777" w:rsidR="00E65423" w:rsidRPr="00F42EF4" w:rsidRDefault="00E65423" w:rsidP="009B2E39">
      <w:pPr>
        <w:ind w:left="284" w:hanging="284"/>
        <w:jc w:val="both"/>
        <w:rPr>
          <w:rFonts w:ascii="Arial" w:hAnsi="Arial" w:cs="Arial"/>
          <w:i/>
          <w:iCs/>
          <w:color w:val="000000" w:themeColor="text1"/>
          <w:sz w:val="20"/>
          <w:szCs w:val="20"/>
        </w:rPr>
      </w:pPr>
    </w:p>
    <w:p w14:paraId="3419B4CC" w14:textId="77777777" w:rsidR="00E65423" w:rsidRPr="0032689D" w:rsidRDefault="00E65423" w:rsidP="009B2E39">
      <w:pPr>
        <w:ind w:left="284" w:hanging="284"/>
        <w:jc w:val="both"/>
        <w:rPr>
          <w:rFonts w:ascii="Arial" w:hAnsi="Arial"/>
          <w:color w:val="595959" w:themeColor="text1" w:themeTint="A6"/>
          <w:sz w:val="20"/>
        </w:rPr>
      </w:pPr>
    </w:p>
    <w:p w14:paraId="5939C934" w14:textId="5761A959" w:rsidR="00E65423" w:rsidRDefault="00E65423" w:rsidP="009B2E39">
      <w:pPr>
        <w:ind w:left="284" w:hanging="284"/>
        <w:jc w:val="center"/>
        <w:rPr>
          <w:rFonts w:ascii="Arial" w:hAnsi="Arial"/>
          <w:b/>
          <w:sz w:val="20"/>
        </w:rPr>
      </w:pPr>
      <w:r w:rsidRPr="0032689D">
        <w:rPr>
          <w:rFonts w:ascii="Arial" w:hAnsi="Arial"/>
          <w:b/>
          <w:color w:val="000000" w:themeColor="text1"/>
          <w:sz w:val="20"/>
        </w:rPr>
        <w:t>DICHIARA</w:t>
      </w:r>
    </w:p>
    <w:p w14:paraId="0683FCB3" w14:textId="77777777" w:rsidR="001D616C" w:rsidRPr="001D616C" w:rsidRDefault="001D616C" w:rsidP="009B2E39">
      <w:pPr>
        <w:autoSpaceDE w:val="0"/>
        <w:autoSpaceDN w:val="0"/>
        <w:adjustRightInd w:val="0"/>
        <w:spacing w:line="264" w:lineRule="auto"/>
        <w:ind w:left="284" w:hanging="284"/>
        <w:contextualSpacing/>
        <w:jc w:val="both"/>
        <w:rPr>
          <w:rFonts w:ascii="Arial" w:hAnsi="Arial" w:cs="Arial"/>
          <w:i/>
          <w:iCs/>
          <w:color w:val="000000" w:themeColor="text1"/>
          <w:sz w:val="16"/>
          <w:szCs w:val="16"/>
        </w:rPr>
      </w:pPr>
    </w:p>
    <w:p w14:paraId="5F38F118" w14:textId="7BFD9F02" w:rsidR="00E65423" w:rsidRPr="009B2E39" w:rsidRDefault="00E65423">
      <w:pPr>
        <w:pStyle w:val="Paragrafoelenco"/>
        <w:numPr>
          <w:ilvl w:val="0"/>
          <w:numId w:val="3"/>
        </w:numPr>
        <w:autoSpaceDE w:val="0"/>
        <w:autoSpaceDN w:val="0"/>
        <w:adjustRightInd w:val="0"/>
        <w:spacing w:line="264" w:lineRule="auto"/>
        <w:ind w:left="284" w:hanging="284"/>
        <w:contextualSpacing/>
        <w:jc w:val="both"/>
        <w:rPr>
          <w:rFonts w:ascii="Arial" w:hAnsi="Arial" w:cs="Arial"/>
          <w:i/>
          <w:iCs/>
          <w:color w:val="000000" w:themeColor="text1"/>
          <w:sz w:val="16"/>
          <w:szCs w:val="16"/>
        </w:rPr>
      </w:pPr>
      <w:r w:rsidRPr="0067407C">
        <w:rPr>
          <w:rFonts w:ascii="Arial" w:hAnsi="Arial" w:cs="Arial"/>
          <w:b/>
          <w:bCs/>
          <w:i/>
          <w:iCs/>
          <w:color w:val="000000" w:themeColor="text1"/>
          <w:sz w:val="20"/>
          <w:szCs w:val="20"/>
        </w:rPr>
        <w:t>di non incorrere</w:t>
      </w:r>
      <w:r w:rsidR="001D616C">
        <w:rPr>
          <w:rFonts w:ascii="Arial" w:hAnsi="Arial" w:cs="Arial"/>
          <w:b/>
          <w:bCs/>
          <w:i/>
          <w:iCs/>
          <w:color w:val="000000" w:themeColor="text1"/>
          <w:sz w:val="20"/>
          <w:szCs w:val="20"/>
        </w:rPr>
        <w:t xml:space="preserve">, ad integrazione del DGUE, </w:t>
      </w:r>
      <w:r w:rsidRPr="0067407C">
        <w:rPr>
          <w:rFonts w:ascii="Arial" w:hAnsi="Arial" w:cs="Arial"/>
          <w:b/>
          <w:bCs/>
          <w:i/>
          <w:iCs/>
          <w:color w:val="000000" w:themeColor="text1"/>
          <w:sz w:val="20"/>
          <w:szCs w:val="20"/>
        </w:rPr>
        <w:t xml:space="preserve"> nelle cause di esclusione di cui all’art. 80, comma 5, lett. c), c bis)</w:t>
      </w:r>
      <w:r w:rsidR="00F81552">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c ter)</w:t>
      </w:r>
      <w:r w:rsidR="00F81552">
        <w:rPr>
          <w:rFonts w:ascii="Arial" w:hAnsi="Arial" w:cs="Arial"/>
          <w:b/>
          <w:bCs/>
          <w:i/>
          <w:iCs/>
          <w:color w:val="000000" w:themeColor="text1"/>
          <w:sz w:val="20"/>
          <w:szCs w:val="20"/>
        </w:rPr>
        <w:t xml:space="preserve">, </w:t>
      </w:r>
      <w:proofErr w:type="spellStart"/>
      <w:r w:rsidR="00F81552">
        <w:rPr>
          <w:rFonts w:ascii="Arial" w:hAnsi="Arial" w:cs="Arial"/>
          <w:b/>
          <w:bCs/>
          <w:i/>
          <w:iCs/>
          <w:color w:val="000000" w:themeColor="text1"/>
          <w:sz w:val="20"/>
          <w:szCs w:val="20"/>
        </w:rPr>
        <w:t>cquater</w:t>
      </w:r>
      <w:proofErr w:type="spellEnd"/>
      <w:r w:rsidR="00F81552">
        <w:rPr>
          <w:rFonts w:ascii="Arial" w:hAnsi="Arial" w:cs="Arial"/>
          <w:b/>
          <w:bCs/>
          <w:i/>
          <w:iCs/>
          <w:color w:val="000000" w:themeColor="text1"/>
          <w:sz w:val="20"/>
          <w:szCs w:val="20"/>
        </w:rPr>
        <w:t>),</w:t>
      </w:r>
      <w:r w:rsidRPr="0067407C">
        <w:rPr>
          <w:rFonts w:ascii="Arial" w:hAnsi="Arial" w:cs="Arial"/>
          <w:b/>
          <w:bCs/>
          <w:i/>
          <w:iCs/>
          <w:color w:val="000000" w:themeColor="text1"/>
          <w:sz w:val="20"/>
          <w:szCs w:val="20"/>
        </w:rPr>
        <w:t xml:space="preserve"> lett. f-bis) ed f-ter) del Codice, come modificati ed introdotti dal Decreto Legge 14 dicembre 2018, n. 135</w:t>
      </w:r>
      <w:r w:rsidRPr="00224229">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 xml:space="preserve">“Disposizioni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w:t>
      </w:r>
      <w:r w:rsidRPr="00F81552">
        <w:rPr>
          <w:rFonts w:ascii="Arial" w:hAnsi="Arial" w:cs="Arial"/>
          <w:b/>
          <w:bCs/>
          <w:i/>
          <w:iCs/>
          <w:color w:val="000000" w:themeColor="text1"/>
          <w:sz w:val="16"/>
          <w:szCs w:val="16"/>
        </w:rPr>
        <w:t>c</w:t>
      </w:r>
      <w:r w:rsidRPr="0067606C">
        <w:rPr>
          <w:rFonts w:ascii="Arial" w:hAnsi="Arial" w:cs="Arial"/>
          <w:i/>
          <w:iCs/>
          <w:color w:val="000000" w:themeColor="text1"/>
          <w:sz w:val="16"/>
          <w:szCs w:val="16"/>
        </w:rPr>
        <w:t xml:space="preserve">) di non essersi reso colpevole di gravi illeciti professionali, tali da rendere dubbia la sua integrità o affidabilità; </w:t>
      </w:r>
      <w:r w:rsidRPr="00F81552">
        <w:rPr>
          <w:rFonts w:ascii="Arial" w:hAnsi="Arial" w:cs="Arial"/>
          <w:b/>
          <w:bCs/>
          <w:i/>
          <w:iCs/>
          <w:color w:val="000000" w:themeColor="text1"/>
          <w:sz w:val="16"/>
          <w:szCs w:val="16"/>
        </w:rPr>
        <w:t>c-bis)</w:t>
      </w:r>
      <w:r w:rsidRPr="0067606C">
        <w:rPr>
          <w:rFonts w:ascii="Arial" w:hAnsi="Arial" w:cs="Arial"/>
          <w:i/>
          <w:iCs/>
          <w:color w:val="000000" w:themeColor="text1"/>
          <w:sz w:val="16"/>
          <w:szCs w:val="16"/>
        </w:rPr>
        <w:t xml:space="preserve">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w:t>
      </w:r>
      <w:r w:rsidRPr="0067606C">
        <w:rPr>
          <w:rFonts w:ascii="Arial" w:hAnsi="Arial" w:cs="Arial"/>
          <w:i/>
          <w:iCs/>
          <w:color w:val="000000" w:themeColor="text1"/>
          <w:sz w:val="16"/>
          <w:szCs w:val="16"/>
        </w:rPr>
        <w:lastRenderedPageBreak/>
        <w:t xml:space="preserve">sull’esclusione, la selezione o l’aggiudicazione, ovvero abbia omesso le informazioni dovute ai fini del corretto svolgimento della procedura di selezione; </w:t>
      </w:r>
      <w:r w:rsidRPr="00F81552">
        <w:rPr>
          <w:rFonts w:ascii="Arial" w:hAnsi="Arial" w:cs="Arial"/>
          <w:b/>
          <w:bCs/>
          <w:i/>
          <w:iCs/>
          <w:color w:val="000000" w:themeColor="text1"/>
          <w:sz w:val="16"/>
          <w:szCs w:val="16"/>
        </w:rPr>
        <w:t>c-ter)</w:t>
      </w:r>
      <w:r w:rsidRPr="0067606C">
        <w:rPr>
          <w:rFonts w:ascii="Arial" w:hAnsi="Arial" w:cs="Arial"/>
          <w:i/>
          <w:iCs/>
          <w:color w:val="000000" w:themeColor="text1"/>
          <w:sz w:val="16"/>
          <w:szCs w:val="16"/>
        </w:rPr>
        <w:t xml:space="preserve">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F81552">
        <w:rPr>
          <w:rFonts w:ascii="Arial" w:hAnsi="Arial" w:cs="Arial"/>
          <w:b/>
          <w:bCs/>
          <w:i/>
          <w:iCs/>
          <w:color w:val="000000" w:themeColor="text1"/>
          <w:sz w:val="16"/>
          <w:szCs w:val="16"/>
        </w:rPr>
        <w:t>c-quater)</w:t>
      </w:r>
      <w:r w:rsidRPr="0067606C">
        <w:rPr>
          <w:rFonts w:ascii="Arial" w:hAnsi="Arial" w:cs="Arial"/>
          <w:i/>
          <w:iCs/>
          <w:color w:val="000000" w:themeColor="text1"/>
          <w:sz w:val="16"/>
          <w:szCs w:val="16"/>
        </w:rPr>
        <w:t xml:space="preserve"> abbia commesso grave inadempimento nei confronti di uno o più subappaltatori, riconosciuto o accertato con sentenza passata in giudicato</w:t>
      </w:r>
      <w:r w:rsidRPr="00F81552">
        <w:rPr>
          <w:rFonts w:ascii="Arial" w:hAnsi="Arial" w:cs="Arial"/>
          <w:b/>
          <w:bCs/>
          <w:i/>
          <w:iCs/>
          <w:color w:val="000000" w:themeColor="text1"/>
          <w:sz w:val="16"/>
          <w:szCs w:val="16"/>
        </w:rPr>
        <w:t>; f-bis)</w:t>
      </w:r>
      <w:r w:rsidRPr="0067606C">
        <w:rPr>
          <w:rFonts w:ascii="Arial" w:hAnsi="Arial" w:cs="Arial"/>
          <w:i/>
          <w:iCs/>
          <w:color w:val="000000" w:themeColor="text1"/>
          <w:sz w:val="16"/>
          <w:szCs w:val="16"/>
        </w:rPr>
        <w:t xml:space="preserve"> di non aver presentato nella procedura di gara in corso e negli affidamenti di appalti documentazione o dichiarazioni non veritiere; </w:t>
      </w:r>
      <w:r w:rsidRPr="00F81552">
        <w:rPr>
          <w:rFonts w:ascii="Arial" w:hAnsi="Arial" w:cs="Arial"/>
          <w:b/>
          <w:bCs/>
          <w:i/>
          <w:iCs/>
          <w:color w:val="000000" w:themeColor="text1"/>
          <w:sz w:val="16"/>
          <w:szCs w:val="16"/>
        </w:rPr>
        <w:t>f-ter)</w:t>
      </w:r>
      <w:r w:rsidRPr="0067606C">
        <w:rPr>
          <w:rFonts w:ascii="Arial" w:hAnsi="Arial" w:cs="Arial"/>
          <w:i/>
          <w:iCs/>
          <w:color w:val="000000" w:themeColor="text1"/>
          <w:sz w:val="16"/>
          <w:szCs w:val="16"/>
        </w:rPr>
        <w:t xml:space="preserve"> di non essere iscritto nel casellario informatico tenuto dall’Osservatorio dell’ANAC per aver prestato false dichiarazioni o falsa documentazione nella procedura di gara e negli affidamenti di subappalti.</w:t>
      </w:r>
    </w:p>
    <w:p w14:paraId="4DC876BE" w14:textId="77777777" w:rsidR="001D616C" w:rsidRPr="001D616C" w:rsidRDefault="00E65423">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4, come modificato dalla Legge 120/2020 (Legge di conversione del cd Decreto semplificazione)  e dalla successiva Legge n.</w:t>
      </w:r>
      <w:r>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ovvero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67606C">
        <w:rPr>
          <w:i/>
          <w:iCs/>
          <w:sz w:val="20"/>
          <w:szCs w:val="20"/>
        </w:rPr>
        <w:t xml:space="preserve"> </w:t>
      </w:r>
      <w:r w:rsidRPr="0067606C">
        <w:rPr>
          <w:rFonts w:ascii="Arial" w:hAnsi="Arial" w:cs="Arial"/>
          <w:i/>
          <w:iCs/>
          <w:color w:val="000000" w:themeColor="text1"/>
          <w:sz w:val="16"/>
          <w:szCs w:val="16"/>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Pr="0067606C">
        <w:rPr>
          <w:i/>
          <w:iCs/>
          <w:sz w:val="20"/>
          <w:szCs w:val="20"/>
        </w:rPr>
        <w:t xml:space="preserve"> </w:t>
      </w:r>
      <w:r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13B73947" w14:textId="48778A12" w:rsidR="00604245" w:rsidRPr="00134665"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E7638F">
        <w:rPr>
          <w:rFonts w:ascii="Arial" w:hAnsi="Arial" w:cs="Arial"/>
          <w:b/>
          <w:bCs/>
          <w:sz w:val="20"/>
          <w:szCs w:val="20"/>
          <w:shd w:val="clear" w:color="auto" w:fill="FFFFFF" w:themeFill="background1"/>
        </w:rPr>
        <w:t>i dati identificativi</w:t>
      </w:r>
      <w:r w:rsidRPr="00BE223D">
        <w:rPr>
          <w:rFonts w:ascii="Arial" w:hAnsi="Arial" w:cs="Arial"/>
          <w:sz w:val="20"/>
          <w:szCs w:val="20"/>
          <w:shd w:val="clear" w:color="auto" w:fill="FFFFFF" w:themeFill="background1"/>
        </w:rPr>
        <w:t xml:space="preserve"> (nome, cognome, data e luogo di nascita, codice fiscale, comune di residenza, ecc..) dei soggetti di cui all’articolo 80, comma 3 del Codice, ovvero indica la banca dati ufficiale o il pubblico registro da cui i medesimi possono essere ricavati in modo aggiornato alla data di presentazione dell’offerta;</w:t>
      </w:r>
    </w:p>
    <w:p w14:paraId="14FF255B" w14:textId="5FC2E282" w:rsidR="00134665" w:rsidRPr="00134665" w:rsidRDefault="00134665" w:rsidP="00134665">
      <w:pPr>
        <w:pStyle w:val="Paragrafoelenco"/>
        <w:numPr>
          <w:ilvl w:val="0"/>
          <w:numId w:val="3"/>
        </w:numPr>
        <w:autoSpaceDE w:val="0"/>
        <w:autoSpaceDN w:val="0"/>
        <w:adjustRightInd w:val="0"/>
        <w:spacing w:line="264" w:lineRule="auto"/>
        <w:ind w:left="284" w:hanging="284"/>
        <w:contextualSpacing/>
        <w:jc w:val="both"/>
        <w:rPr>
          <w:rFonts w:ascii="Arial" w:hAnsi="Arial" w:cs="Arial"/>
          <w:sz w:val="20"/>
          <w:szCs w:val="20"/>
          <w:shd w:val="clear" w:color="auto" w:fill="FFFFFF" w:themeFill="background1"/>
        </w:rPr>
      </w:pPr>
      <w:r w:rsidRPr="00134665">
        <w:rPr>
          <w:rFonts w:ascii="Arial" w:hAnsi="Arial" w:cs="Arial"/>
          <w:b/>
          <w:bCs/>
          <w:sz w:val="20"/>
          <w:szCs w:val="20"/>
          <w:shd w:val="clear" w:color="auto" w:fill="FFFFFF" w:themeFill="background1"/>
        </w:rPr>
        <w:t>con riferimento alla causa di esclusione di cui all’art. 80, comma 5, lett. c) del Codice,</w:t>
      </w:r>
      <w:r w:rsidRPr="00134665">
        <w:rPr>
          <w:rFonts w:ascii="Arial" w:hAnsi="Arial" w:cs="Arial"/>
          <w:sz w:val="20"/>
          <w:szCs w:val="20"/>
          <w:shd w:val="clear" w:color="auto" w:fill="FFFFFF" w:themeFill="background1"/>
        </w:rPr>
        <w:t xml:space="preserve">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 tra i quali ricadono a titolo esemplificativo, tra gli altri, quelli di cui all’art 80, comma 1 del Codice e le fattispecie contemplate nelle Linee guida Anac n. 6, di attuazione del D. Lgs. 18 aprile 2016, n. 50, aggiornate al D.lgs. n. 56 del 19/4/2017, con deliberazione del Consiglio dell’Autorità n. 1008 dell’11 ottobre 2017;</w:t>
      </w:r>
    </w:p>
    <w:p w14:paraId="771D1269" w14:textId="20175100" w:rsidR="00604245" w:rsidRPr="00BE223D"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BE223D">
        <w:rPr>
          <w:rFonts w:ascii="Arial" w:hAnsi="Arial" w:cs="Arial"/>
          <w:sz w:val="20"/>
          <w:szCs w:val="20"/>
          <w:shd w:val="clear" w:color="auto" w:fill="FFFFFF" w:themeFill="background1"/>
        </w:rPr>
        <w:t xml:space="preserve">con riferimento alle cause di esclusione di cui all’art. 80, comma 1 e comma 5, del Codice </w:t>
      </w:r>
      <w:r w:rsidRPr="00E7638F">
        <w:rPr>
          <w:rFonts w:ascii="Arial" w:hAnsi="Arial" w:cs="Arial"/>
          <w:b/>
          <w:bCs/>
          <w:sz w:val="20"/>
          <w:szCs w:val="20"/>
          <w:shd w:val="clear" w:color="auto" w:fill="FFFFFF" w:themeFill="background1"/>
        </w:rPr>
        <w:t>eventuali provvedimenti concreti adottati e richiamati dall’art. 80</w:t>
      </w:r>
      <w:r w:rsidRPr="00BE223D">
        <w:rPr>
          <w:rFonts w:ascii="Arial" w:hAnsi="Arial" w:cs="Arial"/>
          <w:sz w:val="20"/>
          <w:szCs w:val="20"/>
          <w:shd w:val="clear" w:color="auto" w:fill="FFFFFF" w:themeFill="background1"/>
        </w:rPr>
        <w:t>, comma 7 del Codice, posti in essere per il superamento delle suddette cause di esclusione;</w:t>
      </w:r>
    </w:p>
    <w:p w14:paraId="4701ED04" w14:textId="77777777" w:rsidR="00604245" w:rsidRPr="00604245"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i/>
          <w:iCs/>
          <w:color w:val="000000" w:themeColor="text1"/>
          <w:sz w:val="20"/>
          <w:szCs w:val="20"/>
        </w:rPr>
      </w:pPr>
      <w:r>
        <w:rPr>
          <w:rFonts w:ascii="Arial" w:hAnsi="Arial" w:cs="Arial"/>
          <w:b/>
          <w:bCs/>
          <w:color w:val="000000" w:themeColor="text1"/>
          <w:sz w:val="20"/>
          <w:szCs w:val="20"/>
        </w:rPr>
        <w:t>d</w:t>
      </w:r>
      <w:r w:rsidRPr="00BE223D">
        <w:rPr>
          <w:rFonts w:ascii="Arial" w:hAnsi="Arial" w:cs="Arial"/>
          <w:b/>
          <w:bCs/>
          <w:color w:val="000000" w:themeColor="text1"/>
          <w:sz w:val="20"/>
          <w:szCs w:val="20"/>
        </w:rPr>
        <w:t xml:space="preserve">i essere </w:t>
      </w:r>
      <w:r w:rsidRPr="00604245">
        <w:rPr>
          <w:rFonts w:ascii="Arial" w:hAnsi="Arial" w:cs="Arial"/>
          <w:sz w:val="20"/>
          <w:szCs w:val="20"/>
          <w:shd w:val="clear" w:color="auto" w:fill="FFFFFF" w:themeFill="background1"/>
        </w:rPr>
        <w:t>in</w:t>
      </w:r>
      <w:r w:rsidRPr="00BE223D">
        <w:rPr>
          <w:rFonts w:ascii="Arial" w:hAnsi="Arial" w:cs="Arial"/>
          <w:b/>
          <w:bCs/>
          <w:color w:val="000000" w:themeColor="text1"/>
          <w:sz w:val="20"/>
          <w:szCs w:val="20"/>
        </w:rPr>
        <w:t xml:space="preserve"> possesso dei seguenti requisiti</w:t>
      </w:r>
      <w:r w:rsidRPr="00BE223D">
        <w:rPr>
          <w:rFonts w:ascii="Arial" w:hAnsi="Arial" w:cs="Arial"/>
          <w:color w:val="000000" w:themeColor="text1"/>
          <w:sz w:val="20"/>
          <w:szCs w:val="20"/>
        </w:rPr>
        <w:t xml:space="preserve"> </w:t>
      </w:r>
    </w:p>
    <w:p w14:paraId="31583A22" w14:textId="288DCFE6" w:rsidR="00604245" w:rsidRDefault="00604245" w:rsidP="00604245">
      <w:pPr>
        <w:pStyle w:val="Paragrafoelenco"/>
        <w:autoSpaceDE w:val="0"/>
        <w:autoSpaceDN w:val="0"/>
        <w:adjustRightInd w:val="0"/>
        <w:spacing w:line="264" w:lineRule="auto"/>
        <w:ind w:left="284" w:firstLine="0"/>
        <w:contextualSpacing/>
        <w:jc w:val="both"/>
        <w:rPr>
          <w:rFonts w:ascii="Arial" w:hAnsi="Arial" w:cs="Arial"/>
          <w:i/>
          <w:iCs/>
          <w:color w:val="000000" w:themeColor="text1"/>
          <w:sz w:val="18"/>
          <w:szCs w:val="18"/>
        </w:rPr>
      </w:pPr>
      <w:r w:rsidRPr="00604245">
        <w:rPr>
          <w:rFonts w:ascii="Arial" w:hAnsi="Arial" w:cs="Arial"/>
          <w:i/>
          <w:iCs/>
          <w:color w:val="000000" w:themeColor="text1"/>
          <w:sz w:val="18"/>
          <w:szCs w:val="18"/>
        </w:rPr>
        <w:t>(in relazione alla modalità di partecipazione indicata nella domanda di partecipazione)</w:t>
      </w:r>
    </w:p>
    <w:p w14:paraId="636D7B1A" w14:textId="77777777" w:rsidR="00604245" w:rsidRPr="00604245" w:rsidRDefault="00604245" w:rsidP="00604245">
      <w:pPr>
        <w:pStyle w:val="Paragrafoelenco"/>
        <w:autoSpaceDE w:val="0"/>
        <w:autoSpaceDN w:val="0"/>
        <w:adjustRightInd w:val="0"/>
        <w:spacing w:line="264" w:lineRule="auto"/>
        <w:ind w:left="284" w:firstLine="0"/>
        <w:contextualSpacing/>
        <w:jc w:val="both"/>
        <w:rPr>
          <w:rFonts w:ascii="Arial" w:hAnsi="Arial" w:cs="Arial"/>
          <w:i/>
          <w:iCs/>
          <w:color w:val="000000" w:themeColor="text1"/>
          <w:sz w:val="18"/>
          <w:szCs w:val="18"/>
        </w:rPr>
      </w:pPr>
    </w:p>
    <w:p w14:paraId="5C325B25" w14:textId="50045727" w:rsidR="00604245" w:rsidRPr="00604245" w:rsidRDefault="00604245" w:rsidP="00604245">
      <w:pPr>
        <w:ind w:left="426"/>
        <w:jc w:val="both"/>
        <w:rPr>
          <w:rFonts w:ascii="Arial" w:hAnsi="Arial" w:cs="Arial"/>
          <w:color w:val="000000" w:themeColor="text1"/>
          <w:sz w:val="20"/>
          <w:szCs w:val="20"/>
        </w:rPr>
      </w:pPr>
      <w:r w:rsidRPr="00604245">
        <w:rPr>
          <w:rFonts w:ascii="Arial" w:eastAsia="Calibri" w:hAnsi="Arial" w:cs="Arial"/>
          <w:noProof/>
          <w:color w:val="000000" w:themeColor="text1"/>
          <w:sz w:val="20"/>
          <w:szCs w:val="20"/>
        </w:rPr>
        <mc:AlternateContent>
          <mc:Choice Requires="wps">
            <w:drawing>
              <wp:anchor distT="0" distB="0" distL="114300" distR="114300" simplePos="0" relativeHeight="251689984" behindDoc="0" locked="0" layoutInCell="1" allowOverlap="1" wp14:anchorId="3636F4AB" wp14:editId="755512CB">
                <wp:simplePos x="0" y="0"/>
                <wp:positionH relativeFrom="column">
                  <wp:posOffset>0</wp:posOffset>
                </wp:positionH>
                <wp:positionV relativeFrom="paragraph">
                  <wp:posOffset>-635</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E3641AF"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36F4AB" id="_x0000_s1028" style="position:absolute;left:0;text-align:left;margin-left:0;margin-top:-.05pt;width:12.65pt;height: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" fillcolor="window" strokecolor="#41719c" strokeweight="1pt">
                <v:textbox>
                  <w:txbxContent>
                    <w:p w14:paraId="2E3641AF" w14:textId="77777777" w:rsidR="00604245" w:rsidRDefault="00604245" w:rsidP="00604245"/>
                  </w:txbxContent>
                </v:textbox>
              </v:rect>
            </w:pict>
          </mc:Fallback>
        </mc:AlternateContent>
      </w:r>
      <w:r w:rsidRPr="00604245">
        <w:rPr>
          <w:rFonts w:ascii="Arial" w:hAnsi="Arial" w:cs="Arial"/>
          <w:color w:val="000000" w:themeColor="text1"/>
          <w:sz w:val="20"/>
          <w:szCs w:val="20"/>
        </w:rPr>
        <w:t xml:space="preserve">Per i professionisti singoli o associati nelle forme di legge, dei requisiti di cui all’art. 1 del Decreto del Ministero delle Infrastrutture e dei Trasporti n. 263/2006; </w:t>
      </w:r>
    </w:p>
    <w:p w14:paraId="5190515A" w14:textId="77777777" w:rsidR="00604245" w:rsidRPr="00604245" w:rsidRDefault="00604245" w:rsidP="00604245">
      <w:pPr>
        <w:ind w:left="426"/>
        <w:jc w:val="both"/>
        <w:rPr>
          <w:rFonts w:ascii="Arial" w:hAnsi="Arial" w:cs="Arial"/>
          <w:i/>
          <w:iCs/>
          <w:color w:val="000000" w:themeColor="text1"/>
          <w:sz w:val="20"/>
          <w:szCs w:val="20"/>
        </w:rPr>
      </w:pPr>
    </w:p>
    <w:p w14:paraId="12DF782E" w14:textId="7A187865" w:rsidR="00604245" w:rsidRPr="00604245" w:rsidRDefault="00604245" w:rsidP="00604245">
      <w:pPr>
        <w:ind w:left="426"/>
        <w:jc w:val="both"/>
        <w:rPr>
          <w:rFonts w:ascii="Arial" w:hAnsi="Arial" w:cs="Arial"/>
          <w:color w:val="000000" w:themeColor="text1"/>
          <w:sz w:val="20"/>
          <w:szCs w:val="20"/>
        </w:rPr>
      </w:pPr>
      <w:r w:rsidRPr="00604245">
        <w:rPr>
          <w:rFonts w:ascii="Arial" w:eastAsia="Calibri" w:hAnsi="Arial" w:cs="Arial"/>
          <w:noProof/>
          <w:color w:val="000000" w:themeColor="text1"/>
          <w:sz w:val="20"/>
          <w:szCs w:val="20"/>
        </w:rPr>
        <mc:AlternateContent>
          <mc:Choice Requires="wps">
            <w:drawing>
              <wp:anchor distT="0" distB="0" distL="114300" distR="114300" simplePos="0" relativeHeight="251691008" behindDoc="0" locked="0" layoutInCell="1" allowOverlap="1" wp14:anchorId="5BBEEB4F" wp14:editId="46560F63">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84C9FFD"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BBEEB4F" id="_x0000_s1029" style="position:absolute;left:0;text-align:left;margin-left:0;margin-top:-.05pt;width:12.65pt;height:1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CdVTO0fAIAAA0FAAAO&#10;AAAAAAAAAAAAAAAAAC4CAABkcnMvZTJvRG9jLnhtbFBLAQItABQABgAIAAAAIQBcGhQL2wAAAAQB&#10;AAAPAAAAAAAAAAAAAAAAANYEAABkcnMvZG93bnJldi54bWxQSwUGAAAAAAQABADzAAAA3gUAAAAA&#10;" fillcolor="window" strokecolor="#41719c" strokeweight="1pt">
                <v:textbox>
                  <w:txbxContent>
                    <w:p w14:paraId="184C9FFD" w14:textId="77777777" w:rsidR="00604245" w:rsidRDefault="00604245" w:rsidP="00604245"/>
                  </w:txbxContent>
                </v:textbox>
              </v:rect>
            </w:pict>
          </mc:Fallback>
        </mc:AlternateContent>
      </w:r>
      <w:r w:rsidRPr="00604245">
        <w:rPr>
          <w:rFonts w:ascii="Arial" w:hAnsi="Arial" w:cs="Arial"/>
          <w:color w:val="000000" w:themeColor="text1"/>
          <w:sz w:val="20"/>
          <w:szCs w:val="20"/>
        </w:rPr>
        <w:t xml:space="preserve">Per le società di professionisti, dei requisiti di cui all’art. 2 del Decreto del Ministero delle Infrastrutture e dei Trasporti n. 263/2006; </w:t>
      </w:r>
    </w:p>
    <w:p w14:paraId="17CFC6BC" w14:textId="77777777" w:rsidR="00604245" w:rsidRPr="00604245" w:rsidRDefault="00604245" w:rsidP="00604245">
      <w:pPr>
        <w:ind w:left="426"/>
        <w:jc w:val="both"/>
        <w:rPr>
          <w:rFonts w:ascii="Arial" w:hAnsi="Arial" w:cs="Arial"/>
          <w:color w:val="000000" w:themeColor="text1"/>
          <w:sz w:val="20"/>
          <w:szCs w:val="20"/>
        </w:rPr>
      </w:pPr>
    </w:p>
    <w:p w14:paraId="2212391B" w14:textId="1907E082" w:rsidR="00604245" w:rsidRPr="00604245" w:rsidRDefault="00604245" w:rsidP="00604245">
      <w:pPr>
        <w:ind w:left="426"/>
        <w:jc w:val="both"/>
        <w:rPr>
          <w:rFonts w:ascii="Arial" w:hAnsi="Arial" w:cs="Arial"/>
          <w:color w:val="000000" w:themeColor="text1"/>
          <w:sz w:val="20"/>
          <w:szCs w:val="20"/>
        </w:rPr>
      </w:pPr>
      <w:r w:rsidRPr="00604245">
        <w:rPr>
          <w:rFonts w:ascii="Arial" w:eastAsia="Calibri" w:hAnsi="Arial" w:cs="Arial"/>
          <w:noProof/>
          <w:color w:val="000000" w:themeColor="text1"/>
          <w:sz w:val="20"/>
          <w:szCs w:val="20"/>
        </w:rPr>
        <mc:AlternateContent>
          <mc:Choice Requires="wps">
            <w:drawing>
              <wp:anchor distT="0" distB="0" distL="114300" distR="114300" simplePos="0" relativeHeight="251692032" behindDoc="0" locked="0" layoutInCell="1" allowOverlap="1" wp14:anchorId="6E993310" wp14:editId="0648CE73">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6D701F2"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993310" id="_x0000_s1030" style="position:absolute;left:0;text-align:left;margin-left:0;margin-top:-.05pt;width:12.65pt;height:1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A9daijfAIAAA0FAAAO&#10;AAAAAAAAAAAAAAAAAC4CAABkcnMvZTJvRG9jLnhtbFBLAQItABQABgAIAAAAIQBcGhQL2wAAAAQB&#10;AAAPAAAAAAAAAAAAAAAAANYEAABkcnMvZG93bnJldi54bWxQSwUGAAAAAAQABADzAAAA3gUAAAAA&#10;" fillcolor="window" strokecolor="#41719c" strokeweight="1pt">
                <v:textbox>
                  <w:txbxContent>
                    <w:p w14:paraId="46D701F2" w14:textId="77777777" w:rsidR="00604245" w:rsidRDefault="00604245" w:rsidP="00604245"/>
                  </w:txbxContent>
                </v:textbox>
              </v:rect>
            </w:pict>
          </mc:Fallback>
        </mc:AlternateContent>
      </w:r>
      <w:r w:rsidRPr="00604245">
        <w:rPr>
          <w:rFonts w:ascii="Arial" w:hAnsi="Arial" w:cs="Arial"/>
          <w:color w:val="000000" w:themeColor="text1"/>
          <w:sz w:val="20"/>
          <w:szCs w:val="20"/>
        </w:rPr>
        <w:t xml:space="preserve">Per le società di ingegneria, dei requisiti di cui all’art. 3 del Decreto del Ministero delle Infrastrutture e dei Trasporti n. 263/2006; </w:t>
      </w:r>
    </w:p>
    <w:p w14:paraId="5E3C9645" w14:textId="77777777" w:rsidR="00604245" w:rsidRPr="00604245" w:rsidRDefault="00604245" w:rsidP="00604245">
      <w:pPr>
        <w:ind w:left="426"/>
        <w:jc w:val="both"/>
        <w:rPr>
          <w:rFonts w:ascii="Arial" w:hAnsi="Arial" w:cs="Arial"/>
          <w:i/>
          <w:iCs/>
          <w:color w:val="000000" w:themeColor="text1"/>
          <w:sz w:val="20"/>
          <w:szCs w:val="20"/>
        </w:rPr>
      </w:pPr>
    </w:p>
    <w:p w14:paraId="302583B9" w14:textId="555DB400" w:rsidR="00604245" w:rsidRPr="00604245" w:rsidRDefault="00604245" w:rsidP="00604245">
      <w:pPr>
        <w:ind w:left="426"/>
        <w:jc w:val="both"/>
        <w:rPr>
          <w:rFonts w:ascii="Arial" w:hAnsi="Arial" w:cs="Arial"/>
          <w:color w:val="000000" w:themeColor="text1"/>
          <w:sz w:val="20"/>
          <w:szCs w:val="20"/>
        </w:rPr>
      </w:pPr>
      <w:r w:rsidRPr="00604245">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93056" behindDoc="0" locked="0" layoutInCell="1" allowOverlap="1" wp14:anchorId="3224B8F7" wp14:editId="45D8B57F">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15D3E74"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224B8F7" id="_x0000_s1031" style="position:absolute;left:0;text-align:left;margin-left:0;margin-top:-.05pt;width:12.65pt;height:1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DrF2AufAIAAA0FAAAO&#10;AAAAAAAAAAAAAAAAAC4CAABkcnMvZTJvRG9jLnhtbFBLAQItABQABgAIAAAAIQBcGhQL2wAAAAQB&#10;AAAPAAAAAAAAAAAAAAAAANYEAABkcnMvZG93bnJldi54bWxQSwUGAAAAAAQABADzAAAA3gUAAAAA&#10;" fillcolor="window" strokecolor="#41719c" strokeweight="1pt">
                <v:textbox>
                  <w:txbxContent>
                    <w:p w14:paraId="615D3E74" w14:textId="77777777" w:rsidR="00604245" w:rsidRDefault="00604245" w:rsidP="00604245"/>
                  </w:txbxContent>
                </v:textbox>
              </v:rect>
            </w:pict>
          </mc:Fallback>
        </mc:AlternateContent>
      </w:r>
      <w:r w:rsidRPr="00604245">
        <w:rPr>
          <w:rFonts w:ascii="Arial" w:hAnsi="Arial" w:cs="Arial"/>
          <w:color w:val="000000" w:themeColor="text1"/>
          <w:sz w:val="20"/>
          <w:szCs w:val="20"/>
        </w:rPr>
        <w:t>Per i raggruppamenti temporanei, dei requisiti di cui all’art. 4 del Decreto del Ministero delle Infrastrutture e dei Trasporti n. 263/2006</w:t>
      </w:r>
    </w:p>
    <w:p w14:paraId="06CF432A" w14:textId="77777777" w:rsidR="00604245" w:rsidRPr="00604245" w:rsidRDefault="00604245" w:rsidP="00604245">
      <w:pPr>
        <w:ind w:left="426"/>
        <w:jc w:val="both"/>
        <w:rPr>
          <w:rFonts w:ascii="Arial" w:hAnsi="Arial" w:cs="Arial"/>
          <w:color w:val="000000" w:themeColor="text1"/>
          <w:sz w:val="20"/>
          <w:szCs w:val="20"/>
        </w:rPr>
      </w:pPr>
    </w:p>
    <w:p w14:paraId="2A3B0B8D" w14:textId="77777777" w:rsidR="00604245" w:rsidRPr="00604245" w:rsidRDefault="00604245" w:rsidP="00604245">
      <w:pPr>
        <w:ind w:left="426"/>
        <w:jc w:val="both"/>
        <w:rPr>
          <w:rFonts w:ascii="Arial" w:hAnsi="Arial" w:cs="Arial"/>
          <w:i/>
          <w:iCs/>
          <w:color w:val="000000" w:themeColor="text1"/>
          <w:sz w:val="20"/>
          <w:szCs w:val="20"/>
        </w:rPr>
      </w:pPr>
      <w:r w:rsidRPr="00604245">
        <w:rPr>
          <w:rFonts w:ascii="Arial" w:eastAsia="Calibri" w:hAnsi="Arial" w:cs="Arial"/>
          <w:noProof/>
          <w:color w:val="000000" w:themeColor="text1"/>
          <w:sz w:val="20"/>
          <w:szCs w:val="20"/>
        </w:rPr>
        <mc:AlternateContent>
          <mc:Choice Requires="wps">
            <w:drawing>
              <wp:anchor distT="0" distB="0" distL="114300" distR="114300" simplePos="0" relativeHeight="251694080" behindDoc="0" locked="0" layoutInCell="1" allowOverlap="1" wp14:anchorId="25B793D8" wp14:editId="0EAF7C9F">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055648B"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B793D8" id="_x0000_s1032" style="position:absolute;left:0;text-align:left;margin-left:0;margin-top:-.05pt;width:12.65pt;height:1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" fillcolor="window" strokecolor="#41719c" strokeweight="1pt">
                <v:textbox>
                  <w:txbxContent>
                    <w:p w14:paraId="0055648B" w14:textId="77777777" w:rsidR="00604245" w:rsidRDefault="00604245" w:rsidP="00604245"/>
                  </w:txbxContent>
                </v:textbox>
              </v:rect>
            </w:pict>
          </mc:Fallback>
        </mc:AlternateContent>
      </w:r>
      <w:r w:rsidRPr="00604245">
        <w:rPr>
          <w:rFonts w:ascii="Arial" w:hAnsi="Arial" w:cs="Arial"/>
          <w:color w:val="000000" w:themeColor="text1"/>
          <w:sz w:val="20"/>
          <w:szCs w:val="20"/>
        </w:rPr>
        <w:t xml:space="preserve">Per i prestatori di servizi di ingegneria </w:t>
      </w:r>
      <w:proofErr w:type="spellStart"/>
      <w:r w:rsidRPr="00604245">
        <w:rPr>
          <w:rFonts w:ascii="Arial" w:hAnsi="Arial" w:cs="Arial"/>
          <w:color w:val="000000" w:themeColor="text1"/>
          <w:sz w:val="20"/>
          <w:szCs w:val="20"/>
        </w:rPr>
        <w:t>ed</w:t>
      </w:r>
      <w:proofErr w:type="spellEnd"/>
      <w:r w:rsidRPr="00604245">
        <w:rPr>
          <w:rFonts w:ascii="Arial" w:hAnsi="Arial" w:cs="Arial"/>
          <w:color w:val="000000" w:themeColor="text1"/>
          <w:sz w:val="20"/>
          <w:szCs w:val="20"/>
        </w:rPr>
        <w:t xml:space="preserve"> architettura di cui alla lett. d), comma1, art.46 del Codice, dei requisiti di cui all’art. 4, </w:t>
      </w:r>
      <w:proofErr w:type="spellStart"/>
      <w:r w:rsidRPr="00604245">
        <w:rPr>
          <w:rFonts w:ascii="Arial" w:hAnsi="Arial" w:cs="Arial"/>
          <w:color w:val="000000" w:themeColor="text1"/>
          <w:sz w:val="20"/>
          <w:szCs w:val="20"/>
        </w:rPr>
        <w:t>lett.c</w:t>
      </w:r>
      <w:proofErr w:type="spellEnd"/>
      <w:r w:rsidRPr="00604245">
        <w:rPr>
          <w:rFonts w:ascii="Arial" w:hAnsi="Arial" w:cs="Arial"/>
          <w:color w:val="000000" w:themeColor="text1"/>
          <w:sz w:val="20"/>
          <w:szCs w:val="20"/>
        </w:rPr>
        <w:t xml:space="preserve">) del Decreto del Ministero delle Infrastrutture e dei Trasporti n. 263/2006. </w:t>
      </w:r>
    </w:p>
    <w:p w14:paraId="72A34185" w14:textId="0CBDE730" w:rsidR="00604245" w:rsidRDefault="00604245" w:rsidP="00604245">
      <w:pPr>
        <w:autoSpaceDE w:val="0"/>
        <w:autoSpaceDN w:val="0"/>
        <w:adjustRightInd w:val="0"/>
        <w:spacing w:line="264" w:lineRule="auto"/>
        <w:contextualSpacing/>
        <w:jc w:val="both"/>
        <w:rPr>
          <w:rFonts w:ascii="Arial" w:hAnsi="Arial" w:cs="Arial"/>
          <w:i/>
          <w:iCs/>
          <w:color w:val="000000" w:themeColor="text1"/>
          <w:sz w:val="20"/>
          <w:szCs w:val="20"/>
        </w:rPr>
      </w:pPr>
    </w:p>
    <w:p w14:paraId="1B2433EC" w14:textId="77777777" w:rsidR="00604245" w:rsidRPr="00604245" w:rsidRDefault="00604245">
      <w:pPr>
        <w:pStyle w:val="Paragrafoelenco"/>
        <w:numPr>
          <w:ilvl w:val="0"/>
          <w:numId w:val="3"/>
        </w:numPr>
        <w:autoSpaceDE w:val="0"/>
        <w:autoSpaceDN w:val="0"/>
        <w:adjustRightInd w:val="0"/>
        <w:spacing w:line="264" w:lineRule="auto"/>
        <w:ind w:left="284" w:hanging="284"/>
        <w:contextualSpacing/>
        <w:jc w:val="both"/>
        <w:rPr>
          <w:rFonts w:ascii="Arial" w:hAnsi="Arial" w:cs="Arial"/>
          <w:b/>
          <w:bCs/>
          <w:i/>
          <w:iCs/>
          <w:color w:val="000000" w:themeColor="text1"/>
          <w:sz w:val="20"/>
          <w:szCs w:val="20"/>
        </w:rPr>
      </w:pPr>
      <w:r w:rsidRPr="00604245">
        <w:rPr>
          <w:rFonts w:ascii="Arial" w:hAnsi="Arial" w:cs="Arial"/>
          <w:b/>
          <w:bCs/>
          <w:color w:val="000000" w:themeColor="text1"/>
          <w:sz w:val="20"/>
          <w:szCs w:val="20"/>
        </w:rPr>
        <w:t xml:space="preserve">I </w:t>
      </w:r>
      <w:r w:rsidRPr="00604245">
        <w:rPr>
          <w:rFonts w:ascii="Arial" w:hAnsi="Arial" w:cs="Arial"/>
          <w:b/>
          <w:bCs/>
          <w:sz w:val="20"/>
          <w:szCs w:val="20"/>
          <w:shd w:val="clear" w:color="auto" w:fill="FFFFFF" w:themeFill="background1"/>
        </w:rPr>
        <w:t>seguenti</w:t>
      </w:r>
      <w:r w:rsidRPr="00604245">
        <w:rPr>
          <w:rFonts w:ascii="Arial" w:hAnsi="Arial" w:cs="Arial"/>
          <w:b/>
          <w:bCs/>
          <w:color w:val="000000" w:themeColor="text1"/>
          <w:sz w:val="20"/>
          <w:szCs w:val="20"/>
        </w:rPr>
        <w:t xml:space="preserve"> dati</w:t>
      </w:r>
    </w:p>
    <w:p w14:paraId="7805FFB4" w14:textId="77777777" w:rsidR="00604245" w:rsidRDefault="00604245" w:rsidP="00604245">
      <w:pPr>
        <w:ind w:left="426"/>
        <w:jc w:val="both"/>
        <w:rPr>
          <w:rFonts w:ascii="Arial" w:hAnsi="Arial" w:cs="Arial"/>
          <w:color w:val="000000" w:themeColor="text1"/>
          <w:sz w:val="20"/>
          <w:szCs w:val="20"/>
          <w:u w:val="single"/>
        </w:rPr>
      </w:pPr>
    </w:p>
    <w:p w14:paraId="3A31E0A3" w14:textId="219683BC" w:rsidR="00604245" w:rsidRPr="006C5EB7" w:rsidRDefault="00604245" w:rsidP="00604245">
      <w:pPr>
        <w:ind w:left="426"/>
        <w:jc w:val="both"/>
        <w:rPr>
          <w:rFonts w:ascii="Arial" w:hAnsi="Arial" w:cs="Arial"/>
          <w:b/>
          <w:bCs/>
          <w:color w:val="000000" w:themeColor="text1"/>
          <w:sz w:val="20"/>
          <w:szCs w:val="20"/>
          <w:u w:val="single"/>
        </w:rPr>
      </w:pPr>
      <w:r w:rsidRPr="006C5EB7">
        <w:rPr>
          <w:rFonts w:eastAsia="Calibri"/>
          <w:b/>
          <w:bCs/>
          <w:noProof/>
          <w:u w:val="single"/>
        </w:rPr>
        <mc:AlternateContent>
          <mc:Choice Requires="wps">
            <w:drawing>
              <wp:anchor distT="0" distB="0" distL="114300" distR="114300" simplePos="0" relativeHeight="251696128" behindDoc="0" locked="0" layoutInCell="1" allowOverlap="1" wp14:anchorId="26839F57" wp14:editId="618E0D06">
                <wp:simplePos x="0" y="0"/>
                <wp:positionH relativeFrom="column">
                  <wp:posOffset>0</wp:posOffset>
                </wp:positionH>
                <wp:positionV relativeFrom="paragraph">
                  <wp:posOffset>4445</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45B1730"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839F57" id="_x0000_s1033" style="position:absolute;left:0;text-align:left;margin-left:0;margin-top:.35pt;width:12.6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" fillcolor="window" strokecolor="#41719c" strokeweight="1pt">
                <v:textbox>
                  <w:txbxContent>
                    <w:p w14:paraId="045B1730" w14:textId="77777777" w:rsidR="00604245" w:rsidRDefault="00604245" w:rsidP="00604245"/>
                  </w:txbxContent>
                </v:textbox>
              </v:rect>
            </w:pict>
          </mc:Fallback>
        </mc:AlternateContent>
      </w:r>
      <w:r w:rsidRPr="006C5EB7">
        <w:rPr>
          <w:rFonts w:ascii="Arial" w:hAnsi="Arial" w:cs="Arial"/>
          <w:b/>
          <w:bCs/>
          <w:color w:val="000000" w:themeColor="text1"/>
          <w:sz w:val="20"/>
          <w:szCs w:val="20"/>
          <w:u w:val="single"/>
        </w:rPr>
        <w:t xml:space="preserve">Per i professionisti singoli </w:t>
      </w:r>
    </w:p>
    <w:p w14:paraId="264893FF" w14:textId="595494B5" w:rsidR="00604245" w:rsidRPr="00604245" w:rsidRDefault="00604245" w:rsidP="00604245">
      <w:pPr>
        <w:ind w:left="426"/>
        <w:jc w:val="both"/>
        <w:rPr>
          <w:rFonts w:ascii="Arial" w:hAnsi="Arial" w:cs="Arial"/>
          <w:i/>
          <w:iCs/>
          <w:color w:val="000000" w:themeColor="text1"/>
          <w:sz w:val="18"/>
          <w:szCs w:val="18"/>
        </w:rPr>
      </w:pPr>
      <w:r w:rsidRPr="00604245">
        <w:rPr>
          <w:rFonts w:ascii="Arial" w:hAnsi="Arial" w:cs="Arial"/>
          <w:i/>
          <w:iCs/>
          <w:color w:val="000000" w:themeColor="text1"/>
          <w:sz w:val="18"/>
          <w:szCs w:val="18"/>
        </w:rPr>
        <w:t xml:space="preserve">Dati </w:t>
      </w:r>
      <w:r w:rsidRPr="00604245">
        <w:rPr>
          <w:rFonts w:ascii="Arial" w:hAnsi="Arial" w:cs="Arial"/>
          <w:color w:val="000000" w:themeColor="text1"/>
          <w:sz w:val="20"/>
          <w:szCs w:val="20"/>
        </w:rPr>
        <w:t>identificativi</w:t>
      </w:r>
      <w:r w:rsidRPr="00604245">
        <w:rPr>
          <w:rFonts w:ascii="Arial" w:hAnsi="Arial" w:cs="Arial"/>
          <w:i/>
          <w:iCs/>
          <w:color w:val="000000" w:themeColor="text1"/>
          <w:sz w:val="18"/>
          <w:szCs w:val="18"/>
        </w:rPr>
        <w:t xml:space="preserve"> (indicare nome, cognome, data e luogo di nascita, codice fiscale e residenza, </w:t>
      </w:r>
      <w:r>
        <w:rPr>
          <w:rFonts w:ascii="Arial" w:hAnsi="Arial" w:cs="Arial"/>
          <w:i/>
          <w:iCs/>
          <w:color w:val="000000" w:themeColor="text1"/>
          <w:sz w:val="18"/>
          <w:szCs w:val="18"/>
        </w:rPr>
        <w:t>e</w:t>
      </w:r>
      <w:r w:rsidRPr="00604245">
        <w:rPr>
          <w:rFonts w:ascii="Arial" w:hAnsi="Arial" w:cs="Arial"/>
          <w:i/>
          <w:iCs/>
          <w:color w:val="000000" w:themeColor="text1"/>
          <w:sz w:val="18"/>
          <w:szCs w:val="18"/>
        </w:rPr>
        <w:t>stremi di iscrizione ai relativi albi professionali di cui all’art. 1 del D.M. 263/2016)</w:t>
      </w:r>
    </w:p>
    <w:p w14:paraId="6C5AD1DC" w14:textId="2D461797" w:rsid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E04AC87"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045B8ECA"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47818365"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4E9A9361"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5D9E0594" w14:textId="77777777" w:rsidR="00604245" w:rsidRDefault="00604245" w:rsidP="006C5EB7">
      <w:pPr>
        <w:jc w:val="both"/>
        <w:rPr>
          <w:rFonts w:ascii="Arial" w:hAnsi="Arial" w:cs="Arial"/>
          <w:b/>
          <w:bCs/>
          <w:color w:val="000000" w:themeColor="text1"/>
          <w:sz w:val="20"/>
          <w:szCs w:val="20"/>
        </w:rPr>
      </w:pPr>
    </w:p>
    <w:p w14:paraId="0D8B2A6D" w14:textId="77777777" w:rsidR="00604245" w:rsidRPr="006C5EB7" w:rsidRDefault="00604245" w:rsidP="00604245">
      <w:pPr>
        <w:ind w:left="426"/>
        <w:jc w:val="both"/>
        <w:rPr>
          <w:rFonts w:ascii="Arial" w:hAnsi="Arial" w:cs="Arial"/>
          <w:b/>
          <w:bCs/>
          <w:color w:val="000000" w:themeColor="text1"/>
          <w:sz w:val="20"/>
          <w:szCs w:val="20"/>
          <w:u w:val="single"/>
        </w:rPr>
      </w:pPr>
      <w:r w:rsidRPr="006C5EB7">
        <w:rPr>
          <w:rFonts w:ascii="Arial" w:hAnsi="Arial" w:cs="Arial"/>
          <w:b/>
          <w:bCs/>
          <w:noProof/>
          <w:color w:val="000000" w:themeColor="text1"/>
          <w:sz w:val="20"/>
          <w:szCs w:val="20"/>
          <w:u w:val="single"/>
        </w:rPr>
        <mc:AlternateContent>
          <mc:Choice Requires="wps">
            <w:drawing>
              <wp:anchor distT="0" distB="0" distL="114300" distR="114300" simplePos="0" relativeHeight="251698176" behindDoc="0" locked="0" layoutInCell="1" allowOverlap="1" wp14:anchorId="47543498" wp14:editId="7933A32E">
                <wp:simplePos x="0" y="0"/>
                <wp:positionH relativeFrom="column">
                  <wp:posOffset>0</wp:posOffset>
                </wp:positionH>
                <wp:positionV relativeFrom="paragraph">
                  <wp:posOffset>10795</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1282D0"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43498" id="_x0000_s1034" style="position:absolute;left:0;text-align:left;margin-left:0;margin-top:.85pt;width:12.65pt;height:1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" fillcolor="window" strokecolor="#41719c" strokeweight="1pt">
                <v:textbox>
                  <w:txbxContent>
                    <w:p w14:paraId="0C1282D0" w14:textId="77777777" w:rsidR="00604245" w:rsidRDefault="00604245" w:rsidP="00604245"/>
                  </w:txbxContent>
                </v:textbox>
              </v:rect>
            </w:pict>
          </mc:Fallback>
        </mc:AlternateContent>
      </w:r>
      <w:r w:rsidRPr="006C5EB7">
        <w:rPr>
          <w:rFonts w:ascii="Arial" w:hAnsi="Arial" w:cs="Arial"/>
          <w:b/>
          <w:bCs/>
          <w:color w:val="000000" w:themeColor="text1"/>
          <w:sz w:val="20"/>
          <w:szCs w:val="20"/>
          <w:u w:val="single"/>
        </w:rPr>
        <w:t xml:space="preserve">Per i professionisti associati </w:t>
      </w:r>
    </w:p>
    <w:p w14:paraId="0CBCF01D" w14:textId="5D3C15B8" w:rsidR="00604245" w:rsidRPr="00604245" w:rsidRDefault="00604245" w:rsidP="00604245">
      <w:pPr>
        <w:ind w:left="426"/>
        <w:jc w:val="both"/>
        <w:rPr>
          <w:rFonts w:ascii="Arial" w:hAnsi="Arial" w:cs="Arial"/>
          <w:i/>
          <w:iCs/>
          <w:color w:val="000000" w:themeColor="text1"/>
          <w:sz w:val="18"/>
          <w:szCs w:val="18"/>
        </w:rPr>
      </w:pPr>
      <w:r w:rsidRPr="00604245">
        <w:rPr>
          <w:rFonts w:ascii="Arial" w:hAnsi="Arial" w:cs="Arial"/>
          <w:i/>
          <w:iCs/>
          <w:color w:val="000000" w:themeColor="text1"/>
          <w:sz w:val="18"/>
          <w:szCs w:val="18"/>
        </w:rPr>
        <w:t xml:space="preserve">Dati identificativi (indicare nome, cognome, data e luogo di nascita, codice fiscale e residenza, </w:t>
      </w:r>
      <w:r>
        <w:rPr>
          <w:rFonts w:ascii="Arial" w:hAnsi="Arial" w:cs="Arial"/>
          <w:i/>
          <w:iCs/>
          <w:color w:val="000000" w:themeColor="text1"/>
          <w:sz w:val="18"/>
          <w:szCs w:val="18"/>
        </w:rPr>
        <w:t>e</w:t>
      </w:r>
      <w:r w:rsidRPr="00604245">
        <w:rPr>
          <w:rFonts w:ascii="Arial" w:hAnsi="Arial" w:cs="Arial"/>
          <w:i/>
          <w:iCs/>
          <w:color w:val="000000" w:themeColor="text1"/>
          <w:sz w:val="18"/>
          <w:szCs w:val="18"/>
        </w:rPr>
        <w:t>stremi di iscrizione ai relativi albi professionali di cui all’art. 1 del D.M. 263/2016) di tutti i professionisti associati</w:t>
      </w:r>
    </w:p>
    <w:p w14:paraId="44B934E6" w14:textId="77777777" w:rsid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102F310D"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D797CDC"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38B80C84"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C0C9DA0" w14:textId="0E5AFCE0" w:rsid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B07D0D3"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5E3165A"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F3FC3A6" w14:textId="37F071C4" w:rsidR="00604245" w:rsidRPr="00604245" w:rsidRDefault="00604245" w:rsidP="006C5EB7">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4990F8A1" w14:textId="53A3C34A" w:rsidR="00604245" w:rsidRDefault="00604245" w:rsidP="00604245">
      <w:pPr>
        <w:autoSpaceDE w:val="0"/>
        <w:autoSpaceDN w:val="0"/>
        <w:adjustRightInd w:val="0"/>
        <w:spacing w:line="264" w:lineRule="auto"/>
        <w:contextualSpacing/>
        <w:jc w:val="both"/>
        <w:rPr>
          <w:rFonts w:ascii="Arial" w:hAnsi="Arial" w:cs="Arial"/>
          <w:color w:val="000000" w:themeColor="text1"/>
          <w:sz w:val="20"/>
          <w:szCs w:val="20"/>
        </w:rPr>
      </w:pPr>
    </w:p>
    <w:p w14:paraId="4307C957" w14:textId="77777777" w:rsidR="00604245" w:rsidRPr="006C5EB7" w:rsidRDefault="00604245" w:rsidP="00604245">
      <w:pPr>
        <w:ind w:left="426"/>
        <w:jc w:val="both"/>
        <w:rPr>
          <w:rFonts w:ascii="Arial" w:hAnsi="Arial" w:cs="Arial"/>
          <w:b/>
          <w:bCs/>
          <w:color w:val="000000" w:themeColor="text1"/>
          <w:sz w:val="20"/>
          <w:szCs w:val="20"/>
          <w:u w:val="single"/>
        </w:rPr>
      </w:pPr>
      <w:r w:rsidRPr="006C5EB7">
        <w:rPr>
          <w:rFonts w:ascii="Arial" w:hAnsi="Arial" w:cs="Arial"/>
          <w:b/>
          <w:bCs/>
          <w:noProof/>
          <w:color w:val="000000" w:themeColor="text1"/>
          <w:sz w:val="20"/>
          <w:szCs w:val="20"/>
          <w:u w:val="single"/>
        </w:rPr>
        <mc:AlternateContent>
          <mc:Choice Requires="wps">
            <w:drawing>
              <wp:anchor distT="0" distB="0" distL="114300" distR="114300" simplePos="0" relativeHeight="251700224" behindDoc="0" locked="0" layoutInCell="1" allowOverlap="1" wp14:anchorId="0E1CE918" wp14:editId="3B1E375C">
                <wp:simplePos x="0" y="0"/>
                <wp:positionH relativeFrom="column">
                  <wp:posOffset>0</wp:posOffset>
                </wp:positionH>
                <wp:positionV relativeFrom="paragraph">
                  <wp:posOffset>4445</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95EEEA8" w14:textId="77777777" w:rsidR="00604245" w:rsidRDefault="00604245" w:rsidP="006042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1CE918" id="_x0000_s1035" style="position:absolute;left:0;text-align:left;margin-left:0;margin-top:.35pt;width:12.65pt;height:1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" fillcolor="window" strokecolor="#41719c" strokeweight="1pt">
                <v:textbox>
                  <w:txbxContent>
                    <w:p w14:paraId="795EEEA8" w14:textId="77777777" w:rsidR="00604245" w:rsidRDefault="00604245" w:rsidP="00604245"/>
                  </w:txbxContent>
                </v:textbox>
              </v:rect>
            </w:pict>
          </mc:Fallback>
        </mc:AlternateContent>
      </w:r>
      <w:r w:rsidRPr="006C5EB7">
        <w:rPr>
          <w:rFonts w:ascii="Arial" w:hAnsi="Arial" w:cs="Arial"/>
          <w:b/>
          <w:bCs/>
          <w:color w:val="000000" w:themeColor="text1"/>
          <w:sz w:val="20"/>
          <w:szCs w:val="20"/>
          <w:u w:val="single"/>
        </w:rPr>
        <w:t xml:space="preserve">Per le società di professionisti </w:t>
      </w:r>
    </w:p>
    <w:p w14:paraId="4C87C446" w14:textId="2D0CC37E" w:rsidR="00604245" w:rsidRDefault="00604245" w:rsidP="00604245">
      <w:pPr>
        <w:ind w:left="426"/>
        <w:jc w:val="both"/>
        <w:rPr>
          <w:rFonts w:ascii="Arial" w:hAnsi="Arial" w:cs="Arial"/>
          <w:i/>
          <w:iCs/>
          <w:color w:val="000000" w:themeColor="text1"/>
          <w:sz w:val="18"/>
          <w:szCs w:val="18"/>
        </w:rPr>
      </w:pPr>
      <w:r w:rsidRPr="00604245">
        <w:rPr>
          <w:rFonts w:ascii="Arial" w:hAnsi="Arial" w:cs="Arial"/>
          <w:i/>
          <w:iCs/>
          <w:color w:val="000000" w:themeColor="text1"/>
          <w:sz w:val="18"/>
          <w:szCs w:val="18"/>
        </w:rPr>
        <w:t xml:space="preserve">Dati identificativi (nome, cognome, data e luogo di nascita, codice fiscale, comune di residenza, </w:t>
      </w:r>
      <w:proofErr w:type="spellStart"/>
      <w:r w:rsidRPr="00604245">
        <w:rPr>
          <w:rFonts w:ascii="Arial" w:hAnsi="Arial" w:cs="Arial"/>
          <w:i/>
          <w:iCs/>
          <w:color w:val="000000" w:themeColor="text1"/>
          <w:sz w:val="18"/>
          <w:szCs w:val="18"/>
        </w:rPr>
        <w:t>ecc</w:t>
      </w:r>
      <w:proofErr w:type="spellEnd"/>
      <w:r w:rsidRPr="00604245">
        <w:rPr>
          <w:rFonts w:ascii="Arial" w:hAnsi="Arial" w:cs="Arial"/>
          <w:i/>
          <w:iCs/>
          <w:color w:val="000000" w:themeColor="text1"/>
          <w:sz w:val="18"/>
          <w:szCs w:val="18"/>
        </w:rPr>
        <w:t>…) di tutti i soggetti di cui all’art. 80 comma 3, ovvero indica la banca dati ufficiale o di pubblico registro da cui i medesimi possono essere ricavati in modo aggiornato alla data di presentazione della domanda di partecipazione</w:t>
      </w:r>
    </w:p>
    <w:p w14:paraId="71D414F0" w14:textId="77777777" w:rsid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034408F"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1F9D9414"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B468CEB"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5C99026A" w14:textId="77777777" w:rsid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4FE7DD6"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622E7912"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BE78AF8" w14:textId="77777777" w:rsidR="00604245" w:rsidRPr="00604245" w:rsidRDefault="00604245" w:rsidP="00604245">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3227FCF5" w14:textId="77777777" w:rsidR="006200E0" w:rsidRPr="00604245" w:rsidRDefault="006200E0" w:rsidP="00604245">
      <w:pPr>
        <w:ind w:left="426"/>
        <w:jc w:val="both"/>
        <w:rPr>
          <w:rFonts w:ascii="Arial" w:hAnsi="Arial" w:cs="Arial"/>
          <w:color w:val="000000" w:themeColor="text1"/>
          <w:sz w:val="20"/>
          <w:szCs w:val="20"/>
        </w:rPr>
      </w:pPr>
    </w:p>
    <w:p w14:paraId="5DB4880C" w14:textId="6611438E" w:rsidR="00604245" w:rsidRPr="00CE218E" w:rsidRDefault="006200E0">
      <w:pPr>
        <w:pStyle w:val="Paragrafoelenco"/>
        <w:numPr>
          <w:ilvl w:val="0"/>
          <w:numId w:val="5"/>
        </w:numPr>
        <w:ind w:left="709" w:hanging="283"/>
        <w:jc w:val="both"/>
        <w:rPr>
          <w:rFonts w:ascii="Arial" w:hAnsi="Arial" w:cs="Arial"/>
          <w:color w:val="000000" w:themeColor="text1"/>
          <w:sz w:val="20"/>
          <w:szCs w:val="20"/>
        </w:rPr>
      </w:pPr>
      <w:r w:rsidRPr="00CE218E">
        <w:rPr>
          <w:rFonts w:ascii="Arial" w:hAnsi="Arial" w:cs="Arial"/>
          <w:color w:val="000000" w:themeColor="text1"/>
          <w:sz w:val="20"/>
          <w:szCs w:val="20"/>
        </w:rPr>
        <w:t>Estremi di iscrizione ai relativi albi professionali dei soci (o indicazione che tali dati aggiornati sono riscontrabili sul casellario delle società di ingegneria e professionali dell’ANAC)</w:t>
      </w:r>
    </w:p>
    <w:p w14:paraId="3A123D89" w14:textId="77777777" w:rsidR="006200E0"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68CF8284"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BCEE24F"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4ACCE12B"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30E6FAD3" w14:textId="77777777" w:rsidR="006200E0"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8314014"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0474076D"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24D9100"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0AA29662" w14:textId="77777777" w:rsidR="006200E0" w:rsidRDefault="006200E0" w:rsidP="006200E0">
      <w:pPr>
        <w:ind w:left="426"/>
        <w:jc w:val="both"/>
        <w:rPr>
          <w:rFonts w:ascii="Arial" w:hAnsi="Arial" w:cs="Arial"/>
          <w:color w:val="000000" w:themeColor="text1"/>
          <w:sz w:val="20"/>
          <w:szCs w:val="20"/>
        </w:rPr>
      </w:pPr>
    </w:p>
    <w:p w14:paraId="5AA1C2F8" w14:textId="180B90B8" w:rsidR="006200E0" w:rsidRDefault="006200E0">
      <w:pPr>
        <w:pStyle w:val="Paragrafoelenco"/>
        <w:numPr>
          <w:ilvl w:val="0"/>
          <w:numId w:val="5"/>
        </w:numPr>
        <w:ind w:left="709" w:hanging="283"/>
        <w:jc w:val="both"/>
        <w:rPr>
          <w:rFonts w:ascii="Arial" w:hAnsi="Arial" w:cs="Arial"/>
          <w:color w:val="000000" w:themeColor="text1"/>
          <w:sz w:val="20"/>
          <w:szCs w:val="20"/>
        </w:rPr>
      </w:pPr>
      <w:r w:rsidRPr="00CE218E">
        <w:rPr>
          <w:rFonts w:ascii="Arial" w:hAnsi="Arial" w:cs="Arial"/>
          <w:color w:val="000000" w:themeColor="text1"/>
          <w:sz w:val="20"/>
          <w:szCs w:val="20"/>
        </w:rPr>
        <w:t>Organigramma aggiornato di cui all’art. 2 del D.M. 263/2016 (o indicazione che tali dati aggiornati sono riscontrabili sul casellario delle società di ingegneria e professionali dell’ANAC)</w:t>
      </w:r>
    </w:p>
    <w:p w14:paraId="5A8C335F" w14:textId="77777777" w:rsidR="006200E0"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4F9BB148"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2ED035B"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79A6789F"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026E5F4E" w14:textId="77777777" w:rsidR="006200E0"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5F4AEA68"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lastRenderedPageBreak/>
        <w:t>…………………………………………………………………………………………………………………………</w:t>
      </w:r>
    </w:p>
    <w:p w14:paraId="580F8507"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666F47F0" w14:textId="77777777" w:rsidR="006200E0" w:rsidRPr="00604245" w:rsidRDefault="006200E0" w:rsidP="006200E0">
      <w:pPr>
        <w:ind w:left="426"/>
        <w:jc w:val="both"/>
        <w:rPr>
          <w:rFonts w:ascii="Arial" w:hAnsi="Arial" w:cs="Arial"/>
          <w:color w:val="000000" w:themeColor="text1"/>
          <w:sz w:val="20"/>
          <w:szCs w:val="20"/>
        </w:rPr>
      </w:pPr>
      <w:r>
        <w:rPr>
          <w:rFonts w:ascii="Arial" w:hAnsi="Arial" w:cs="Arial"/>
          <w:color w:val="000000" w:themeColor="text1"/>
          <w:sz w:val="20"/>
          <w:szCs w:val="20"/>
        </w:rPr>
        <w:t>…………………………………………………………………………………………………………………………</w:t>
      </w:r>
    </w:p>
    <w:p w14:paraId="214301B9" w14:textId="77777777" w:rsidR="00CE218E" w:rsidRDefault="00CE218E" w:rsidP="00604245">
      <w:pPr>
        <w:autoSpaceDE w:val="0"/>
        <w:autoSpaceDN w:val="0"/>
        <w:adjustRightInd w:val="0"/>
        <w:spacing w:line="264" w:lineRule="auto"/>
        <w:contextualSpacing/>
        <w:jc w:val="both"/>
        <w:rPr>
          <w:rFonts w:ascii="Arial" w:hAnsi="Arial" w:cs="Arial"/>
          <w:color w:val="000000" w:themeColor="text1"/>
          <w:sz w:val="20"/>
          <w:szCs w:val="20"/>
        </w:rPr>
      </w:pPr>
    </w:p>
    <w:p w14:paraId="3C9CDC97" w14:textId="77777777" w:rsidR="00CE218E" w:rsidRPr="006C5EB7" w:rsidRDefault="00CE218E" w:rsidP="00CE218E">
      <w:pPr>
        <w:ind w:left="426"/>
        <w:jc w:val="both"/>
        <w:rPr>
          <w:rFonts w:ascii="Arial" w:hAnsi="Arial" w:cs="Arial"/>
          <w:b/>
          <w:bCs/>
          <w:color w:val="000000" w:themeColor="text1"/>
          <w:sz w:val="20"/>
          <w:szCs w:val="20"/>
          <w:u w:val="single"/>
        </w:rPr>
      </w:pPr>
      <w:r w:rsidRPr="006C5EB7">
        <w:rPr>
          <w:rFonts w:ascii="Arial" w:hAnsi="Arial" w:cs="Arial"/>
          <w:b/>
          <w:bCs/>
          <w:noProof/>
          <w:color w:val="000000" w:themeColor="text1"/>
          <w:sz w:val="20"/>
          <w:szCs w:val="20"/>
          <w:u w:val="single"/>
        </w:rPr>
        <mc:AlternateContent>
          <mc:Choice Requires="wps">
            <w:drawing>
              <wp:anchor distT="0" distB="0" distL="114300" distR="114300" simplePos="0" relativeHeight="251702272" behindDoc="0" locked="0" layoutInCell="1" allowOverlap="1" wp14:anchorId="46ACD5F6" wp14:editId="701A4E8E">
                <wp:simplePos x="0" y="0"/>
                <wp:positionH relativeFrom="column">
                  <wp:posOffset>0</wp:posOffset>
                </wp:positionH>
                <wp:positionV relativeFrom="paragraph">
                  <wp:posOffset>4445</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4DA0FC" w14:textId="77777777" w:rsidR="00CE218E" w:rsidRDefault="00CE218E" w:rsidP="00CE218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ACD5F6" id="_x0000_s1036" style="position:absolute;left:0;text-align:left;margin-left:0;margin-top:.35pt;width:12.65pt;height: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" fillcolor="window" strokecolor="#41719c" strokeweight="1pt">
                <v:textbox>
                  <w:txbxContent>
                    <w:p w14:paraId="574DA0FC" w14:textId="77777777" w:rsidR="00CE218E" w:rsidRDefault="00CE218E" w:rsidP="00CE218E"/>
                  </w:txbxContent>
                </v:textbox>
              </v:rect>
            </w:pict>
          </mc:Fallback>
        </mc:AlternateContent>
      </w:r>
      <w:r w:rsidRPr="006C5EB7">
        <w:rPr>
          <w:rFonts w:ascii="Arial" w:hAnsi="Arial" w:cs="Arial"/>
          <w:b/>
          <w:bCs/>
          <w:color w:val="000000" w:themeColor="text1"/>
          <w:sz w:val="20"/>
          <w:szCs w:val="20"/>
          <w:u w:val="single"/>
        </w:rPr>
        <w:t xml:space="preserve">Per le società di ingegneria </w:t>
      </w:r>
    </w:p>
    <w:p w14:paraId="64A1BBB9" w14:textId="1C9936B1" w:rsidR="00CE218E" w:rsidRDefault="00CE218E" w:rsidP="00CE218E">
      <w:pPr>
        <w:ind w:left="426"/>
        <w:jc w:val="both"/>
        <w:rPr>
          <w:rFonts w:ascii="Arial" w:hAnsi="Arial" w:cs="Arial"/>
          <w:i/>
          <w:iCs/>
          <w:color w:val="000000" w:themeColor="text1"/>
          <w:sz w:val="18"/>
          <w:szCs w:val="18"/>
        </w:rPr>
      </w:pPr>
      <w:r w:rsidRPr="00CE218E">
        <w:rPr>
          <w:rFonts w:ascii="Arial" w:hAnsi="Arial" w:cs="Arial"/>
          <w:i/>
          <w:iCs/>
          <w:color w:val="000000" w:themeColor="text1"/>
          <w:sz w:val="18"/>
          <w:szCs w:val="18"/>
        </w:rPr>
        <w:t xml:space="preserve">Dati identificativi (nome, cognome, data e luogo di nascita, codice fiscale, comune di residenza, </w:t>
      </w:r>
      <w:proofErr w:type="spellStart"/>
      <w:r w:rsidRPr="00CE218E">
        <w:rPr>
          <w:rFonts w:ascii="Arial" w:hAnsi="Arial" w:cs="Arial"/>
          <w:i/>
          <w:iCs/>
          <w:color w:val="000000" w:themeColor="text1"/>
          <w:sz w:val="18"/>
          <w:szCs w:val="18"/>
        </w:rPr>
        <w:t>ecc</w:t>
      </w:r>
      <w:proofErr w:type="spellEnd"/>
      <w:r w:rsidRPr="00CE218E">
        <w:rPr>
          <w:rFonts w:ascii="Arial" w:hAnsi="Arial" w:cs="Arial"/>
          <w:i/>
          <w:iCs/>
          <w:color w:val="000000" w:themeColor="text1"/>
          <w:sz w:val="18"/>
          <w:szCs w:val="18"/>
        </w:rPr>
        <w:t>…) di tutti i soggetti di cui all’art. 80 comma 3</w:t>
      </w:r>
      <w:r w:rsidRPr="00CE218E">
        <w:rPr>
          <w:i/>
          <w:iCs/>
          <w:sz w:val="18"/>
          <w:szCs w:val="18"/>
        </w:rPr>
        <w:footnoteReference w:id="1"/>
      </w:r>
      <w:r w:rsidRPr="00CE218E">
        <w:rPr>
          <w:rFonts w:ascii="Arial" w:hAnsi="Arial" w:cs="Arial"/>
          <w:i/>
          <w:iCs/>
          <w:color w:val="000000" w:themeColor="text1"/>
          <w:sz w:val="18"/>
          <w:szCs w:val="18"/>
        </w:rPr>
        <w:t>, ovvero indica la banca dati ufficiale o di pubblico</w:t>
      </w:r>
    </w:p>
    <w:p w14:paraId="11FB0FD6" w14:textId="77777777" w:rsidR="00CE218E" w:rsidRDefault="00CE218E">
      <w:pPr>
        <w:pStyle w:val="Paragrafoelenco"/>
        <w:numPr>
          <w:ilvl w:val="0"/>
          <w:numId w:val="5"/>
        </w:numPr>
        <w:ind w:left="709" w:hanging="283"/>
        <w:jc w:val="both"/>
        <w:rPr>
          <w:rFonts w:ascii="Arial" w:hAnsi="Arial" w:cs="Arial"/>
          <w:color w:val="000000" w:themeColor="text1"/>
          <w:sz w:val="20"/>
          <w:szCs w:val="20"/>
        </w:rPr>
      </w:pPr>
      <w:r w:rsidRPr="00CE218E">
        <w:rPr>
          <w:rFonts w:ascii="Arial" w:hAnsi="Arial" w:cs="Arial"/>
          <w:color w:val="000000" w:themeColor="text1"/>
          <w:sz w:val="20"/>
          <w:szCs w:val="20"/>
        </w:rPr>
        <w:t>registro da cui i medesimi possono essere ricavati in modo aggiornato alla data di presentazione della domanda di partecipazione</w:t>
      </w:r>
    </w:p>
    <w:p w14:paraId="68D219D7"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5F364D3B"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413DC180"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79352902"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077325F2"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67835DE6"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35B6281B" w14:textId="77777777" w:rsidR="00CE218E" w:rsidRP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2B13B88C" w14:textId="0E18FD00" w:rsidR="00CE218E" w:rsidRDefault="00CE218E" w:rsidP="00CE218E">
      <w:pPr>
        <w:ind w:left="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6FAE9CC6" w14:textId="77777777" w:rsidR="00CE218E" w:rsidRDefault="00CE218E" w:rsidP="00CE218E">
      <w:pPr>
        <w:ind w:left="414"/>
        <w:jc w:val="both"/>
        <w:rPr>
          <w:rFonts w:ascii="Arial" w:hAnsi="Arial" w:cs="Arial"/>
          <w:color w:val="000000" w:themeColor="text1"/>
          <w:sz w:val="20"/>
          <w:szCs w:val="20"/>
        </w:rPr>
      </w:pPr>
    </w:p>
    <w:p w14:paraId="0026FCAF" w14:textId="78A286C4" w:rsidR="00CE218E" w:rsidRPr="00CE218E" w:rsidRDefault="00CE218E">
      <w:pPr>
        <w:pStyle w:val="Paragrafoelenco"/>
        <w:numPr>
          <w:ilvl w:val="0"/>
          <w:numId w:val="5"/>
        </w:numPr>
        <w:ind w:left="709" w:hanging="283"/>
        <w:jc w:val="both"/>
        <w:rPr>
          <w:rFonts w:ascii="Arial" w:hAnsi="Arial" w:cs="Arial"/>
          <w:color w:val="000000" w:themeColor="text1"/>
          <w:sz w:val="20"/>
          <w:szCs w:val="20"/>
        </w:rPr>
      </w:pPr>
      <w:r w:rsidRPr="00CE218E">
        <w:rPr>
          <w:rFonts w:ascii="Arial" w:hAnsi="Arial" w:cs="Arial"/>
          <w:color w:val="000000" w:themeColor="text1"/>
          <w:sz w:val="20"/>
          <w:szCs w:val="20"/>
        </w:rPr>
        <w:t xml:space="preserve">Estremi dei requisiti </w:t>
      </w:r>
      <w:r w:rsidRPr="00CE218E">
        <w:rPr>
          <w:rFonts w:ascii="Arial" w:hAnsi="Arial" w:cs="Arial"/>
          <w:i/>
          <w:iCs/>
          <w:color w:val="000000" w:themeColor="text1"/>
          <w:sz w:val="18"/>
          <w:szCs w:val="18"/>
        </w:rPr>
        <w:t>(titolo di studio, data di abilitazione e n. di iscrizione all’albo professionale) del Direttore Tecnico di cui all’art. 3 del DM 263/2016 (o indicazione che tali dati aggiornati sono riscontrabili sul casellario delle società di ingegneria e professionali dell’ANAC)</w:t>
      </w:r>
    </w:p>
    <w:p w14:paraId="28C1D9B6"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2FC9E1DA"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6EEA3927"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2A9F8445"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44A206EF"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16F0DDB0"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31755AC4"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7E27E305" w14:textId="77777777" w:rsidR="00CE218E" w:rsidRPr="00CE218E" w:rsidRDefault="00CE218E" w:rsidP="00CE218E">
      <w:pPr>
        <w:ind w:firstLine="414"/>
        <w:jc w:val="both"/>
        <w:rPr>
          <w:rFonts w:ascii="Arial" w:hAnsi="Arial" w:cs="Arial"/>
          <w:color w:val="000000" w:themeColor="text1"/>
          <w:sz w:val="20"/>
          <w:szCs w:val="20"/>
        </w:rPr>
      </w:pPr>
      <w:r w:rsidRPr="00CE218E">
        <w:rPr>
          <w:rFonts w:ascii="Arial" w:hAnsi="Arial" w:cs="Arial"/>
          <w:color w:val="000000" w:themeColor="text1"/>
          <w:sz w:val="20"/>
          <w:szCs w:val="20"/>
        </w:rPr>
        <w:t>…………………………………………………………………………………………………………………………</w:t>
      </w:r>
    </w:p>
    <w:p w14:paraId="391F90A0" w14:textId="77777777" w:rsidR="006C5EB7" w:rsidRPr="006C5EB7" w:rsidRDefault="006C5EB7" w:rsidP="006C5EB7">
      <w:pPr>
        <w:pStyle w:val="Paragrafoelenco"/>
        <w:ind w:left="709" w:firstLine="0"/>
        <w:jc w:val="both"/>
        <w:rPr>
          <w:rFonts w:ascii="Arial" w:hAnsi="Arial" w:cs="Arial"/>
          <w:i/>
          <w:iCs/>
          <w:color w:val="000000" w:themeColor="text1"/>
          <w:sz w:val="20"/>
          <w:szCs w:val="20"/>
        </w:rPr>
      </w:pPr>
    </w:p>
    <w:p w14:paraId="4E9D48DB" w14:textId="2D79EA55" w:rsidR="006C5EB7" w:rsidRPr="00BE223D" w:rsidRDefault="006C5EB7">
      <w:pPr>
        <w:pStyle w:val="Paragrafoelenco"/>
        <w:numPr>
          <w:ilvl w:val="0"/>
          <w:numId w:val="5"/>
        </w:numPr>
        <w:ind w:left="709" w:hanging="283"/>
        <w:jc w:val="both"/>
        <w:rPr>
          <w:rFonts w:ascii="Arial" w:hAnsi="Arial" w:cs="Arial"/>
          <w:i/>
          <w:iCs/>
          <w:color w:val="000000" w:themeColor="text1"/>
          <w:sz w:val="20"/>
          <w:szCs w:val="20"/>
        </w:rPr>
      </w:pPr>
      <w:r w:rsidRPr="00BE223D">
        <w:rPr>
          <w:rFonts w:ascii="Arial" w:hAnsi="Arial" w:cs="Arial"/>
          <w:color w:val="000000" w:themeColor="text1"/>
          <w:sz w:val="20"/>
          <w:szCs w:val="20"/>
        </w:rPr>
        <w:t xml:space="preserve">Organigramma aggiornato di cui all’art. 3 del D.M. 263/2016 </w:t>
      </w:r>
      <w:r w:rsidRPr="006C5EB7">
        <w:rPr>
          <w:rFonts w:ascii="Arial" w:hAnsi="Arial" w:cs="Arial"/>
          <w:i/>
          <w:iCs/>
          <w:color w:val="000000" w:themeColor="text1"/>
          <w:sz w:val="18"/>
          <w:szCs w:val="18"/>
        </w:rPr>
        <w:t>(o indicazione che tali dati aggiornati sono riscontrabili sul casellario delle società di ingegneria e professionali dell’ANAC)</w:t>
      </w:r>
    </w:p>
    <w:p w14:paraId="7165B2F6"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658F7390"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4B51403E"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071A57B4"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8A34B51"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4B8D1B5F"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7F5FE725"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D337C44" w14:textId="1E494525" w:rsid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B42074A" w14:textId="77777777" w:rsidR="006C5EB7" w:rsidRDefault="006C5EB7" w:rsidP="006C5EB7">
      <w:pPr>
        <w:ind w:left="426"/>
        <w:jc w:val="both"/>
        <w:rPr>
          <w:rFonts w:ascii="Arial" w:hAnsi="Arial" w:cs="Arial"/>
          <w:b/>
          <w:bCs/>
          <w:color w:val="000000" w:themeColor="text1"/>
          <w:sz w:val="20"/>
          <w:szCs w:val="20"/>
          <w:u w:val="single"/>
        </w:rPr>
      </w:pPr>
    </w:p>
    <w:p w14:paraId="426C4F51" w14:textId="77777777" w:rsidR="006C5EB7" w:rsidRDefault="006C5EB7" w:rsidP="006C5EB7">
      <w:pPr>
        <w:ind w:left="426"/>
        <w:jc w:val="both"/>
        <w:rPr>
          <w:rFonts w:ascii="Arial" w:hAnsi="Arial" w:cs="Arial"/>
          <w:b/>
          <w:bCs/>
          <w:color w:val="000000" w:themeColor="text1"/>
          <w:sz w:val="20"/>
          <w:szCs w:val="20"/>
          <w:u w:val="single"/>
        </w:rPr>
      </w:pPr>
      <w:r w:rsidRPr="006C5EB7">
        <w:rPr>
          <w:rFonts w:ascii="Arial" w:eastAsia="Calibri" w:hAnsi="Arial" w:cs="Arial"/>
          <w:b/>
          <w:bCs/>
          <w:noProof/>
          <w:color w:val="000000" w:themeColor="text1"/>
          <w:sz w:val="20"/>
          <w:szCs w:val="20"/>
          <w:u w:val="single"/>
        </w:rPr>
        <mc:AlternateContent>
          <mc:Choice Requires="wps">
            <w:drawing>
              <wp:anchor distT="0" distB="0" distL="114300" distR="114300" simplePos="0" relativeHeight="251704320" behindDoc="0" locked="0" layoutInCell="1" allowOverlap="1" wp14:anchorId="1C845CDF" wp14:editId="1F909883">
                <wp:simplePos x="0" y="0"/>
                <wp:positionH relativeFrom="column">
                  <wp:posOffset>0</wp:posOffset>
                </wp:positionH>
                <wp:positionV relativeFrom="paragraph">
                  <wp:posOffset>4445</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DDAF66" w14:textId="77777777" w:rsidR="006C5EB7" w:rsidRDefault="006C5EB7" w:rsidP="006C5E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845CDF" id="_x0000_s1037" style="position:absolute;left:0;text-align:left;margin-left:0;margin-top:.35pt;width:12.65pt;height:1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" fillcolor="window" strokecolor="#41719c" strokeweight="1pt">
                <v:textbox>
                  <w:txbxContent>
                    <w:p w14:paraId="56DDAF66" w14:textId="77777777" w:rsidR="006C5EB7" w:rsidRDefault="006C5EB7" w:rsidP="006C5EB7"/>
                  </w:txbxContent>
                </v:textbox>
              </v:rect>
            </w:pict>
          </mc:Fallback>
        </mc:AlternateContent>
      </w:r>
      <w:r w:rsidRPr="006C5EB7">
        <w:rPr>
          <w:rFonts w:ascii="Arial" w:hAnsi="Arial" w:cs="Arial"/>
          <w:b/>
          <w:bCs/>
          <w:color w:val="000000" w:themeColor="text1"/>
          <w:sz w:val="20"/>
          <w:szCs w:val="20"/>
          <w:u w:val="single"/>
        </w:rPr>
        <w:t xml:space="preserve">Per i Consorzi Stabili </w:t>
      </w:r>
    </w:p>
    <w:p w14:paraId="11FFC710" w14:textId="7CDCEC90" w:rsidR="006C5EB7" w:rsidRPr="006C5EB7" w:rsidRDefault="006C5EB7" w:rsidP="006C5EB7">
      <w:pPr>
        <w:ind w:left="426"/>
        <w:jc w:val="both"/>
        <w:rPr>
          <w:rFonts w:ascii="Arial" w:hAnsi="Arial" w:cs="Arial"/>
          <w:b/>
          <w:bCs/>
          <w:color w:val="000000" w:themeColor="text1"/>
          <w:sz w:val="20"/>
          <w:szCs w:val="20"/>
          <w:u w:val="single"/>
        </w:rPr>
      </w:pPr>
      <w:r w:rsidRPr="006C5EB7">
        <w:rPr>
          <w:rFonts w:ascii="Arial" w:hAnsi="Arial" w:cs="Arial"/>
          <w:i/>
          <w:iCs/>
          <w:color w:val="000000" w:themeColor="text1"/>
          <w:sz w:val="18"/>
          <w:szCs w:val="18"/>
        </w:rPr>
        <w:t xml:space="preserve">Dati identificativi (nome, cognome, data e luogo di nascita, codice fiscale, comune di residenza, </w:t>
      </w:r>
      <w:proofErr w:type="spellStart"/>
      <w:r w:rsidRPr="006C5EB7">
        <w:rPr>
          <w:rFonts w:ascii="Arial" w:hAnsi="Arial" w:cs="Arial"/>
          <w:i/>
          <w:iCs/>
          <w:color w:val="000000" w:themeColor="text1"/>
          <w:sz w:val="18"/>
          <w:szCs w:val="18"/>
        </w:rPr>
        <w:t>ecc</w:t>
      </w:r>
      <w:proofErr w:type="spellEnd"/>
      <w:r w:rsidRPr="006C5EB7">
        <w:rPr>
          <w:rFonts w:ascii="Arial" w:hAnsi="Arial" w:cs="Arial"/>
          <w:i/>
          <w:iCs/>
          <w:color w:val="000000" w:themeColor="text1"/>
          <w:sz w:val="18"/>
          <w:szCs w:val="18"/>
        </w:rPr>
        <w:t>…) di tutti i soggetti di cui all’art. 80 comma 3, ovvero indica la banca dati ufficiale o di pubblico registro da cui i medesimi possono essere ricavati in modo aggiornato alla data di presentazione della domanda di partecipazione</w:t>
      </w:r>
    </w:p>
    <w:p w14:paraId="041C2353"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4683D95B"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4B36465C"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7C360A24"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402FF54C"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lastRenderedPageBreak/>
        <w:t>…………………………………………………………………………………………………………………………</w:t>
      </w:r>
    </w:p>
    <w:p w14:paraId="0AE245F2"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25A20685"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53E0D93B" w14:textId="73FAA01F" w:rsid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70DDB07B" w14:textId="03C85C31" w:rsidR="006C5EB7" w:rsidRDefault="006C5EB7" w:rsidP="006C5EB7">
      <w:pPr>
        <w:ind w:firstLine="414"/>
        <w:jc w:val="both"/>
        <w:rPr>
          <w:rFonts w:ascii="Arial" w:hAnsi="Arial" w:cs="Arial"/>
          <w:color w:val="000000" w:themeColor="text1"/>
          <w:sz w:val="20"/>
          <w:szCs w:val="20"/>
        </w:rPr>
      </w:pPr>
    </w:p>
    <w:p w14:paraId="2D1CCDEF" w14:textId="729B744F" w:rsidR="006C5EB7" w:rsidRDefault="006C5EB7" w:rsidP="006C5EB7">
      <w:pPr>
        <w:ind w:left="426"/>
        <w:jc w:val="both"/>
        <w:rPr>
          <w:rFonts w:ascii="Arial" w:hAnsi="Arial" w:cs="Arial"/>
          <w:b/>
          <w:bCs/>
          <w:color w:val="000000" w:themeColor="text1"/>
          <w:sz w:val="20"/>
          <w:szCs w:val="20"/>
          <w:u w:val="single"/>
        </w:rPr>
      </w:pPr>
      <w:r w:rsidRPr="006C5EB7">
        <w:rPr>
          <w:rFonts w:ascii="Arial" w:hAnsi="Arial" w:cs="Arial"/>
          <w:b/>
          <w:bCs/>
          <w:noProof/>
          <w:color w:val="000000" w:themeColor="text1"/>
          <w:sz w:val="20"/>
          <w:szCs w:val="20"/>
          <w:u w:val="single"/>
        </w:rPr>
        <mc:AlternateContent>
          <mc:Choice Requires="wps">
            <w:drawing>
              <wp:anchor distT="0" distB="0" distL="114300" distR="114300" simplePos="0" relativeHeight="251706368" behindDoc="0" locked="0" layoutInCell="1" allowOverlap="1" wp14:anchorId="570EA20A" wp14:editId="264D67FC">
                <wp:simplePos x="0" y="0"/>
                <wp:positionH relativeFrom="column">
                  <wp:posOffset>0</wp:posOffset>
                </wp:positionH>
                <wp:positionV relativeFrom="paragraph">
                  <wp:posOffset>4445</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F17E310" w14:textId="77777777" w:rsidR="006C5EB7" w:rsidRDefault="006C5EB7" w:rsidP="006C5E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70EA20A" id="_x0000_s1038" style="position:absolute;left:0;text-align:left;margin-left:0;margin-top:.35pt;width:12.65pt;height:10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" fillcolor="window" strokecolor="#41719c" strokeweight="1pt">
                <v:textbox>
                  <w:txbxContent>
                    <w:p w14:paraId="2F17E310" w14:textId="77777777" w:rsidR="006C5EB7" w:rsidRDefault="006C5EB7" w:rsidP="006C5EB7"/>
                  </w:txbxContent>
                </v:textbox>
              </v:rect>
            </w:pict>
          </mc:Fallback>
        </mc:AlternateContent>
      </w:r>
      <w:r w:rsidRPr="006C5EB7">
        <w:rPr>
          <w:rFonts w:ascii="Arial" w:hAnsi="Arial" w:cs="Arial"/>
          <w:b/>
          <w:bCs/>
          <w:color w:val="000000" w:themeColor="text1"/>
          <w:sz w:val="20"/>
          <w:szCs w:val="20"/>
          <w:u w:val="single"/>
        </w:rPr>
        <w:t>Per i Raggruppamenti Temporanei (dati da fornire per ogni soggetto del Raggruppamento)</w:t>
      </w:r>
    </w:p>
    <w:p w14:paraId="50C9E073" w14:textId="77777777" w:rsidR="006C5EB7" w:rsidRPr="006C5EB7" w:rsidRDefault="006C5EB7" w:rsidP="006C5EB7">
      <w:pPr>
        <w:ind w:left="426"/>
        <w:jc w:val="both"/>
        <w:rPr>
          <w:rFonts w:ascii="Arial" w:hAnsi="Arial" w:cs="Arial"/>
          <w:b/>
          <w:bCs/>
          <w:color w:val="000000" w:themeColor="text1"/>
          <w:sz w:val="20"/>
          <w:szCs w:val="20"/>
          <w:u w:val="single"/>
        </w:rPr>
      </w:pPr>
    </w:p>
    <w:p w14:paraId="451523E3" w14:textId="77777777" w:rsidR="006C5EB7" w:rsidRPr="00BE223D" w:rsidRDefault="006C5EB7">
      <w:pPr>
        <w:pStyle w:val="Paragrafoelenco"/>
        <w:numPr>
          <w:ilvl w:val="0"/>
          <w:numId w:val="5"/>
        </w:numPr>
        <w:ind w:left="709" w:hanging="283"/>
        <w:jc w:val="both"/>
        <w:rPr>
          <w:rFonts w:ascii="Arial" w:hAnsi="Arial" w:cs="Arial"/>
          <w:i/>
          <w:iCs/>
          <w:color w:val="000000" w:themeColor="text1"/>
          <w:sz w:val="20"/>
          <w:szCs w:val="20"/>
        </w:rPr>
      </w:pPr>
      <w:r w:rsidRPr="00BE223D">
        <w:rPr>
          <w:rFonts w:ascii="Arial" w:hAnsi="Arial" w:cs="Arial"/>
          <w:color w:val="000000" w:themeColor="text1"/>
          <w:sz w:val="20"/>
          <w:szCs w:val="20"/>
        </w:rPr>
        <w:t xml:space="preserve">Estremi di iscrizione ai relativi albi professionali dei soci </w:t>
      </w:r>
      <w:r w:rsidRPr="00BE223D">
        <w:rPr>
          <w:rFonts w:ascii="Arial" w:hAnsi="Arial" w:cs="Arial"/>
          <w:i/>
          <w:iCs/>
          <w:color w:val="000000" w:themeColor="text1"/>
          <w:sz w:val="20"/>
          <w:szCs w:val="20"/>
        </w:rPr>
        <w:t>(o indicazione che tali dati aggiornati sono riscontrabili sul casellario delle società di ingegneria e professionali dell’ANAC)</w:t>
      </w:r>
    </w:p>
    <w:p w14:paraId="111C1A41" w14:textId="18BC33C8" w:rsidR="006C5EB7" w:rsidRPr="006C5EB7" w:rsidRDefault="006C5EB7" w:rsidP="006C5EB7">
      <w:pPr>
        <w:ind w:left="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7E27F84A"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5E6D366D"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ECDE411"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5BB32C4D"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03B774CC"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30085C06" w14:textId="231D746F" w:rsid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3C088C02" w14:textId="77777777" w:rsidR="006C5EB7" w:rsidRDefault="006C5EB7" w:rsidP="006C5EB7">
      <w:pPr>
        <w:ind w:firstLine="414"/>
        <w:jc w:val="both"/>
        <w:rPr>
          <w:rFonts w:ascii="Arial" w:hAnsi="Arial" w:cs="Arial"/>
          <w:color w:val="000000" w:themeColor="text1"/>
          <w:sz w:val="20"/>
          <w:szCs w:val="20"/>
        </w:rPr>
      </w:pPr>
    </w:p>
    <w:p w14:paraId="325DC4F6" w14:textId="77777777" w:rsidR="006C5EB7" w:rsidRPr="00BE223D" w:rsidRDefault="006C5EB7">
      <w:pPr>
        <w:pStyle w:val="Paragrafoelenco"/>
        <w:numPr>
          <w:ilvl w:val="0"/>
          <w:numId w:val="5"/>
        </w:numPr>
        <w:ind w:left="709" w:hanging="283"/>
        <w:jc w:val="both"/>
        <w:rPr>
          <w:rFonts w:ascii="Arial" w:hAnsi="Arial" w:cs="Arial"/>
          <w:i/>
          <w:iCs/>
          <w:color w:val="000000" w:themeColor="text1"/>
          <w:sz w:val="20"/>
          <w:szCs w:val="20"/>
        </w:rPr>
      </w:pPr>
      <w:r w:rsidRPr="00BE223D">
        <w:rPr>
          <w:rFonts w:ascii="Arial" w:hAnsi="Arial" w:cs="Arial"/>
          <w:color w:val="000000" w:themeColor="text1"/>
          <w:sz w:val="20"/>
          <w:szCs w:val="20"/>
        </w:rPr>
        <w:t xml:space="preserve">Organigramma aggiornato di cui all’art. 2 o all’art.3 del D.M. 263/2016 </w:t>
      </w:r>
      <w:r w:rsidRPr="00BE223D">
        <w:rPr>
          <w:rFonts w:ascii="Arial" w:hAnsi="Arial" w:cs="Arial"/>
          <w:i/>
          <w:iCs/>
          <w:color w:val="000000" w:themeColor="text1"/>
          <w:sz w:val="20"/>
          <w:szCs w:val="20"/>
        </w:rPr>
        <w:t>(o indicazione che tali dati aggiornati sono riscontrabili sul casellario delle società di ingegneria e professionali dell’ANAC)</w:t>
      </w:r>
    </w:p>
    <w:p w14:paraId="2197773A" w14:textId="7DC36A8C"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r w:rsidR="00B639B6">
        <w:rPr>
          <w:rFonts w:ascii="Arial" w:hAnsi="Arial" w:cs="Arial"/>
          <w:color w:val="000000" w:themeColor="text1"/>
          <w:sz w:val="20"/>
          <w:szCs w:val="20"/>
        </w:rPr>
        <w:t>…</w:t>
      </w:r>
    </w:p>
    <w:p w14:paraId="4AC59D4C"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A30536A"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5E215340" w14:textId="54E1CF4E" w:rsidR="006C5EB7" w:rsidRPr="006C5EB7" w:rsidRDefault="006C5EB7" w:rsidP="006C5EB7">
      <w:pPr>
        <w:ind w:left="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3F83A6ED"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38A7A26C" w14:textId="77777777" w:rsidR="006C5EB7" w:rsidRPr="006C5EB7" w:rsidRDefault="006C5EB7" w:rsidP="006C5EB7">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1D05ED38" w14:textId="076A3026" w:rsidR="00B639B6"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0FC5DB21" w14:textId="347432BE" w:rsidR="00B639B6" w:rsidRDefault="00B639B6" w:rsidP="00B639B6">
      <w:pPr>
        <w:ind w:firstLine="414"/>
        <w:jc w:val="both"/>
        <w:rPr>
          <w:rFonts w:ascii="Arial" w:hAnsi="Arial" w:cs="Arial"/>
          <w:color w:val="000000" w:themeColor="text1"/>
          <w:sz w:val="20"/>
          <w:szCs w:val="20"/>
        </w:rPr>
      </w:pPr>
    </w:p>
    <w:p w14:paraId="0E3BAB5E" w14:textId="1B2DB0EC" w:rsidR="00B639B6" w:rsidRPr="00BE223D" w:rsidRDefault="00B639B6" w:rsidP="00B639B6">
      <w:pPr>
        <w:ind w:left="426"/>
        <w:jc w:val="both"/>
        <w:rPr>
          <w:rFonts w:ascii="Arial" w:hAnsi="Arial" w:cs="Arial"/>
          <w:color w:val="000000" w:themeColor="text1"/>
          <w:sz w:val="20"/>
          <w:szCs w:val="20"/>
        </w:rPr>
      </w:pPr>
      <w:r w:rsidRPr="00B639B6">
        <w:rPr>
          <w:rFonts w:ascii="Arial" w:hAnsi="Arial" w:cs="Arial"/>
          <w:b/>
          <w:bCs/>
          <w:color w:val="000000" w:themeColor="text1"/>
          <w:sz w:val="20"/>
          <w:szCs w:val="20"/>
          <w:u w:val="single"/>
        </w:rPr>
        <w:t>Inoltre, i raggruppamenti temporanei</w:t>
      </w:r>
      <w:r w:rsidRPr="00B639B6">
        <w:rPr>
          <w:rFonts w:ascii="Arial" w:hAnsi="Arial" w:cs="Arial"/>
          <w:b/>
          <w:bCs/>
          <w:color w:val="000000" w:themeColor="text1"/>
          <w:sz w:val="20"/>
          <w:szCs w:val="20"/>
        </w:rPr>
        <w:t xml:space="preserve"> </w:t>
      </w:r>
      <w:r w:rsidRPr="00BE223D">
        <w:rPr>
          <w:rFonts w:ascii="Arial" w:hAnsi="Arial" w:cs="Arial"/>
          <w:color w:val="000000" w:themeColor="text1"/>
          <w:sz w:val="20"/>
          <w:szCs w:val="20"/>
        </w:rPr>
        <w:t>dichiarano la presenza del giovane professionista, secondo le specifiche di cui al punto 5.4 del Disciplinare di gara</w:t>
      </w:r>
    </w:p>
    <w:p w14:paraId="68CB6DE0" w14:textId="691BB46F" w:rsidR="00B639B6" w:rsidRPr="00B639B6" w:rsidRDefault="00B639B6" w:rsidP="00B639B6">
      <w:pPr>
        <w:ind w:left="426"/>
        <w:jc w:val="both"/>
        <w:rPr>
          <w:rFonts w:ascii="Arial" w:hAnsi="Arial" w:cs="Arial"/>
          <w:i/>
          <w:iCs/>
          <w:color w:val="000000" w:themeColor="text1"/>
          <w:sz w:val="20"/>
          <w:szCs w:val="20"/>
        </w:rPr>
      </w:pPr>
      <w:r w:rsidRPr="00B639B6">
        <w:rPr>
          <w:rFonts w:ascii="Arial" w:hAnsi="Arial" w:cs="Arial"/>
          <w:i/>
          <w:iCs/>
          <w:color w:val="000000" w:themeColor="text1"/>
          <w:sz w:val="18"/>
          <w:szCs w:val="18"/>
        </w:rPr>
        <w:t>(indicare nome, cognome, data di laurea, estremi iscrizione all’albo)</w:t>
      </w:r>
    </w:p>
    <w:p w14:paraId="6B353339" w14:textId="77777777" w:rsidR="00B639B6" w:rsidRPr="006C5EB7"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r>
        <w:rPr>
          <w:rFonts w:ascii="Arial" w:hAnsi="Arial" w:cs="Arial"/>
          <w:color w:val="000000" w:themeColor="text1"/>
          <w:sz w:val="20"/>
          <w:szCs w:val="20"/>
        </w:rPr>
        <w:t>…</w:t>
      </w:r>
    </w:p>
    <w:p w14:paraId="72FB12F5" w14:textId="77777777" w:rsidR="00B639B6" w:rsidRPr="006C5EB7"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25132795" w14:textId="77777777" w:rsidR="00B639B6" w:rsidRPr="006C5EB7"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6AE24C3A" w14:textId="77777777" w:rsidR="00B639B6" w:rsidRPr="006C5EB7" w:rsidRDefault="00B639B6" w:rsidP="00B639B6">
      <w:pPr>
        <w:ind w:left="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069349C1" w14:textId="77777777" w:rsidR="00B639B6" w:rsidRPr="006C5EB7"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5B812E2E" w14:textId="77777777" w:rsidR="00B639B6" w:rsidRPr="006C5EB7"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05D575FA" w14:textId="77777777" w:rsidR="00B639B6" w:rsidRDefault="00B639B6" w:rsidP="00B639B6">
      <w:pPr>
        <w:ind w:firstLine="414"/>
        <w:jc w:val="both"/>
        <w:rPr>
          <w:rFonts w:ascii="Arial" w:hAnsi="Arial" w:cs="Arial"/>
          <w:color w:val="000000" w:themeColor="text1"/>
          <w:sz w:val="20"/>
          <w:szCs w:val="20"/>
        </w:rPr>
      </w:pPr>
      <w:r w:rsidRPr="006C5EB7">
        <w:rPr>
          <w:rFonts w:ascii="Arial" w:hAnsi="Arial" w:cs="Arial"/>
          <w:color w:val="000000" w:themeColor="text1"/>
          <w:sz w:val="20"/>
          <w:szCs w:val="20"/>
        </w:rPr>
        <w:t>…………………………………………………………………………………………………………………………</w:t>
      </w:r>
    </w:p>
    <w:p w14:paraId="311E2E46" w14:textId="66E60480" w:rsidR="006C5EB7" w:rsidRDefault="006C5EB7" w:rsidP="006C5EB7">
      <w:pPr>
        <w:jc w:val="both"/>
        <w:rPr>
          <w:rFonts w:ascii="Arial" w:hAnsi="Arial" w:cs="Arial"/>
          <w:color w:val="000000" w:themeColor="text1"/>
          <w:sz w:val="20"/>
          <w:szCs w:val="20"/>
        </w:rPr>
      </w:pPr>
    </w:p>
    <w:p w14:paraId="01E88688" w14:textId="77777777" w:rsidR="00B639B6" w:rsidRDefault="00B639B6" w:rsidP="00B639B6">
      <w:pPr>
        <w:ind w:left="426"/>
        <w:jc w:val="both"/>
        <w:rPr>
          <w:rFonts w:ascii="Arial" w:hAnsi="Arial" w:cs="Arial"/>
          <w:b/>
          <w:bCs/>
          <w:color w:val="000000" w:themeColor="text1"/>
          <w:sz w:val="20"/>
          <w:szCs w:val="20"/>
          <w:u w:val="single"/>
        </w:rPr>
      </w:pPr>
      <w:r w:rsidRPr="00B639B6">
        <w:rPr>
          <w:rFonts w:ascii="Arial" w:hAnsi="Arial" w:cs="Arial"/>
          <w:b/>
          <w:bCs/>
          <w:noProof/>
          <w:color w:val="000000" w:themeColor="text1"/>
          <w:sz w:val="20"/>
          <w:szCs w:val="20"/>
          <w:u w:val="single"/>
        </w:rPr>
        <mc:AlternateContent>
          <mc:Choice Requires="wps">
            <w:drawing>
              <wp:anchor distT="0" distB="0" distL="114300" distR="114300" simplePos="0" relativeHeight="251708416" behindDoc="0" locked="0" layoutInCell="1" allowOverlap="1" wp14:anchorId="0DDB05CB" wp14:editId="205C7CF3">
                <wp:simplePos x="0" y="0"/>
                <wp:positionH relativeFrom="column">
                  <wp:posOffset>0</wp:posOffset>
                </wp:positionH>
                <wp:positionV relativeFrom="paragraph">
                  <wp:posOffset>23495</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BFBDA3" w14:textId="77777777" w:rsidR="00B639B6" w:rsidRDefault="00B639B6" w:rsidP="00B639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B05CB" id="_x0000_s1039" style="position:absolute;left:0;text-align:left;margin-left:0;margin-top:1.85pt;width:12.65pt;height:10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" fillcolor="window" strokecolor="#41719c" strokeweight="1pt">
                <v:textbox>
                  <w:txbxContent>
                    <w:p w14:paraId="56BFBDA3" w14:textId="77777777" w:rsidR="00B639B6" w:rsidRDefault="00B639B6" w:rsidP="00B639B6"/>
                  </w:txbxContent>
                </v:textbox>
              </v:rect>
            </w:pict>
          </mc:Fallback>
        </mc:AlternateContent>
      </w:r>
      <w:r w:rsidRPr="00B639B6">
        <w:rPr>
          <w:rFonts w:ascii="Arial" w:hAnsi="Arial" w:cs="Arial"/>
          <w:b/>
          <w:bCs/>
          <w:color w:val="000000" w:themeColor="text1"/>
          <w:sz w:val="20"/>
          <w:szCs w:val="20"/>
          <w:u w:val="single"/>
        </w:rPr>
        <w:t>Per gli operatori economici non residenti e privi di stabile organizzazione in Italia</w:t>
      </w:r>
    </w:p>
    <w:p w14:paraId="04034E2F" w14:textId="05AF9280" w:rsidR="00B639B6" w:rsidRPr="00B639B6" w:rsidRDefault="00B639B6" w:rsidP="00B639B6">
      <w:pPr>
        <w:ind w:left="426"/>
        <w:jc w:val="both"/>
        <w:rPr>
          <w:rFonts w:ascii="Arial" w:hAnsi="Arial" w:cs="Arial"/>
          <w:b/>
          <w:bCs/>
          <w:color w:val="000000" w:themeColor="text1"/>
          <w:sz w:val="20"/>
          <w:szCs w:val="20"/>
          <w:u w:val="single"/>
        </w:rPr>
      </w:pPr>
      <w:r>
        <w:rPr>
          <w:rFonts w:ascii="Arial" w:hAnsi="Arial" w:cs="Arial"/>
          <w:sz w:val="20"/>
          <w:szCs w:val="20"/>
          <w:shd w:val="clear" w:color="auto" w:fill="FFFFFF" w:themeFill="background1"/>
        </w:rPr>
        <w:t>N</w:t>
      </w:r>
      <w:r w:rsidRPr="00B639B6">
        <w:rPr>
          <w:rFonts w:ascii="Arial" w:hAnsi="Arial" w:cs="Arial"/>
          <w:sz w:val="20"/>
          <w:szCs w:val="20"/>
          <w:shd w:val="clear" w:color="auto" w:fill="FFFFFF" w:themeFill="background1"/>
        </w:rPr>
        <w:t>el caso di operatori economici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3D025ECA" w14:textId="1EFB47B2" w:rsidR="00B639B6" w:rsidRPr="00B639B6" w:rsidRDefault="00B639B6" w:rsidP="00B639B6">
      <w:pPr>
        <w:spacing w:before="146"/>
        <w:ind w:left="426" w:right="16"/>
        <w:jc w:val="both"/>
        <w:rPr>
          <w:rFonts w:ascii="Arial" w:hAnsi="Arial" w:cs="Arial"/>
          <w:bCs/>
          <w:i/>
          <w:iCs/>
          <w:sz w:val="18"/>
          <w:szCs w:val="18"/>
          <w:shd w:val="clear" w:color="auto" w:fill="FFFFFF" w:themeFill="background1"/>
        </w:rPr>
      </w:pPr>
      <w:r w:rsidRPr="00BE223D">
        <w:rPr>
          <w:rFonts w:ascii="Arial" w:eastAsia="Calibri" w:hAnsi="Arial" w:cs="Arial"/>
          <w:noProof/>
          <w:color w:val="000000" w:themeColor="text1"/>
          <w:sz w:val="20"/>
          <w:szCs w:val="20"/>
          <w:u w:val="single"/>
        </w:rPr>
        <mc:AlternateContent>
          <mc:Choice Requires="wps">
            <w:drawing>
              <wp:anchor distT="0" distB="0" distL="114300" distR="114300" simplePos="0" relativeHeight="251710464" behindDoc="0" locked="0" layoutInCell="1" allowOverlap="1" wp14:anchorId="58D209B1" wp14:editId="0CCAC271">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09C94F8" w14:textId="77777777" w:rsidR="00B639B6" w:rsidRDefault="00B639B6" w:rsidP="00B639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D209B1" id="_x0000_s1040" style="position:absolute;left:0;text-align:left;margin-left:0;margin-top:10.35pt;width:12.65pt;height:1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" fillcolor="window" strokecolor="#41719c" strokeweight="1pt">
                <v:textbox>
                  <w:txbxContent>
                    <w:p w14:paraId="309C94F8" w14:textId="77777777" w:rsidR="00B639B6" w:rsidRDefault="00B639B6" w:rsidP="00B639B6"/>
                  </w:txbxContent>
                </v:textbox>
              </v:rect>
            </w:pict>
          </mc:Fallback>
        </mc:AlternateContent>
      </w:r>
      <w:r w:rsidRPr="00BE223D">
        <w:rPr>
          <w:rFonts w:ascii="Arial" w:hAnsi="Arial" w:cs="Arial"/>
          <w:b/>
          <w:sz w:val="20"/>
          <w:szCs w:val="20"/>
          <w:shd w:val="clear" w:color="auto" w:fill="FFFFFF" w:themeFill="background1"/>
        </w:rPr>
        <w:t xml:space="preserve">Solo per gli operatori economici ammessi al concordato preventivo con continuità aziendale di cui all’art. 186 bis del R.D. 16 marzo 1942, n. 267, o che abbiano depositato la domanda di cui all'art. 161, sesto comma, del citato RD 267/1942: dichiarazione attestante quanto segue </w:t>
      </w:r>
      <w:r w:rsidRPr="00B639B6">
        <w:rPr>
          <w:rFonts w:ascii="Arial" w:hAnsi="Arial" w:cs="Arial"/>
          <w:bCs/>
          <w:i/>
          <w:iCs/>
          <w:sz w:val="18"/>
          <w:szCs w:val="18"/>
          <w:shd w:val="clear" w:color="auto" w:fill="FFFFFF" w:themeFill="background1"/>
        </w:rPr>
        <w:t>(rispettivamente e a secondo della fase)</w:t>
      </w:r>
    </w:p>
    <w:p w14:paraId="18C94E1A" w14:textId="77777777" w:rsidR="00B639B6" w:rsidRPr="00BE223D" w:rsidRDefault="00B639B6">
      <w:pPr>
        <w:pStyle w:val="Paragrafoelenco"/>
        <w:numPr>
          <w:ilvl w:val="0"/>
          <w:numId w:val="2"/>
        </w:numPr>
        <w:autoSpaceDE w:val="0"/>
        <w:autoSpaceDN w:val="0"/>
        <w:adjustRightInd w:val="0"/>
        <w:spacing w:line="264" w:lineRule="auto"/>
        <w:ind w:left="426"/>
        <w:contextualSpacing/>
        <w:jc w:val="both"/>
        <w:rPr>
          <w:rFonts w:ascii="Arial" w:hAnsi="Arial" w:cs="Arial"/>
          <w:b/>
          <w:bCs/>
          <w:i/>
          <w:iCs/>
          <w:color w:val="000000" w:themeColor="text1"/>
          <w:sz w:val="20"/>
          <w:szCs w:val="20"/>
        </w:rPr>
      </w:pPr>
      <w:r w:rsidRPr="00BE223D">
        <w:rPr>
          <w:rFonts w:ascii="Arial" w:hAnsi="Arial" w:cs="Arial"/>
          <w:b/>
          <w:sz w:val="20"/>
          <w:szCs w:val="20"/>
          <w:shd w:val="clear" w:color="auto" w:fill="FFFFFF" w:themeFill="background1"/>
        </w:rPr>
        <w:t>Tra la fase di presentazione della domanda di concordato fino all'emissione del decreto di apertura:</w:t>
      </w:r>
      <w:r w:rsidRPr="00BE223D">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7C7DA3D5" w14:textId="78C7DF0A" w:rsidR="00B639B6" w:rsidRPr="00134665" w:rsidRDefault="00B639B6" w:rsidP="009B2E39">
      <w:pPr>
        <w:pStyle w:val="Paragrafoelenco"/>
        <w:numPr>
          <w:ilvl w:val="0"/>
          <w:numId w:val="2"/>
        </w:numPr>
        <w:autoSpaceDE w:val="0"/>
        <w:autoSpaceDN w:val="0"/>
        <w:adjustRightInd w:val="0"/>
        <w:spacing w:line="264" w:lineRule="auto"/>
        <w:ind w:left="426"/>
        <w:contextualSpacing/>
        <w:jc w:val="both"/>
        <w:rPr>
          <w:rFonts w:ascii="Arial" w:hAnsi="Arial" w:cs="Arial"/>
          <w:b/>
          <w:bCs/>
          <w:i/>
          <w:iCs/>
          <w:color w:val="000000" w:themeColor="text1"/>
          <w:sz w:val="20"/>
          <w:szCs w:val="20"/>
        </w:rPr>
      </w:pPr>
      <w:r w:rsidRPr="00BE223D">
        <w:rPr>
          <w:rFonts w:ascii="Arial" w:hAnsi="Arial" w:cs="Arial"/>
          <w:b/>
          <w:sz w:val="20"/>
          <w:szCs w:val="20"/>
          <w:shd w:val="clear" w:color="auto" w:fill="FFFFFF" w:themeFill="background1"/>
        </w:rPr>
        <w:lastRenderedPageBreak/>
        <w:t>Dopo l'emissione del decreto di apertura:</w:t>
      </w:r>
      <w:r w:rsidRPr="00BE223D">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3F2DA416" w14:textId="54FCC36C" w:rsidR="00B639B6" w:rsidRDefault="00B639B6" w:rsidP="009B2E39">
      <w:pPr>
        <w:autoSpaceDE w:val="0"/>
        <w:autoSpaceDN w:val="0"/>
        <w:adjustRightInd w:val="0"/>
        <w:spacing w:line="264" w:lineRule="auto"/>
        <w:contextualSpacing/>
        <w:jc w:val="both"/>
        <w:rPr>
          <w:rFonts w:ascii="Arial" w:hAnsi="Arial" w:cs="Arial"/>
          <w:color w:val="000000" w:themeColor="text1"/>
          <w:sz w:val="20"/>
          <w:szCs w:val="20"/>
        </w:rPr>
      </w:pPr>
    </w:p>
    <w:p w14:paraId="59719C7D" w14:textId="2B08B188" w:rsidR="00B639B6" w:rsidRPr="00E7638F" w:rsidRDefault="00B639B6">
      <w:pPr>
        <w:pStyle w:val="Paragrafoelenco"/>
        <w:numPr>
          <w:ilvl w:val="0"/>
          <w:numId w:val="4"/>
        </w:numPr>
        <w:jc w:val="both"/>
        <w:rPr>
          <w:rFonts w:ascii="Arial" w:hAnsi="Arial" w:cs="Arial"/>
          <w:i/>
          <w:iCs/>
          <w:color w:val="000000" w:themeColor="text1"/>
          <w:sz w:val="20"/>
          <w:szCs w:val="20"/>
        </w:rPr>
      </w:pPr>
      <w:bookmarkStart w:id="2" w:name="_Hlk126831542"/>
      <w:r w:rsidRPr="00BE223D">
        <w:rPr>
          <w:rFonts w:ascii="Arial" w:hAnsi="Arial" w:cs="Arial"/>
          <w:b/>
          <w:bCs/>
          <w:color w:val="000000" w:themeColor="text1"/>
          <w:sz w:val="20"/>
          <w:szCs w:val="20"/>
        </w:rPr>
        <w:t>I dati dei professionisti che espletano l’incarico, ex art. 24, comma 5, come indicato al punto 7 del Disciplinare</w:t>
      </w:r>
    </w:p>
    <w:p w14:paraId="60592731"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574167A7"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03325E3E"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3E562B91"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0AD2389E"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3DD2AED6" w14:textId="77777777" w:rsidR="00E7638F" w:rsidRP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568A0C60" w14:textId="7C8A88DD" w:rsidR="00E7638F" w:rsidRDefault="00E7638F" w:rsidP="00E7638F">
      <w:pPr>
        <w:pStyle w:val="Paragrafoelenco"/>
        <w:ind w:left="340" w:firstLine="0"/>
        <w:jc w:val="both"/>
        <w:rPr>
          <w:rFonts w:ascii="Arial" w:hAnsi="Arial" w:cs="Arial"/>
          <w:color w:val="000000" w:themeColor="text1"/>
          <w:sz w:val="20"/>
          <w:szCs w:val="20"/>
        </w:rPr>
      </w:pPr>
      <w:r w:rsidRPr="00E7638F">
        <w:rPr>
          <w:rFonts w:ascii="Arial" w:hAnsi="Arial" w:cs="Arial"/>
          <w:color w:val="000000" w:themeColor="text1"/>
          <w:sz w:val="20"/>
          <w:szCs w:val="20"/>
        </w:rPr>
        <w:t>…………………………………………………………………………………………………………………………</w:t>
      </w:r>
    </w:p>
    <w:p w14:paraId="69B1897B" w14:textId="77777777" w:rsidR="00E7638F" w:rsidRDefault="00E7638F" w:rsidP="00E7638F">
      <w:pPr>
        <w:pStyle w:val="Paragrafoelenco"/>
        <w:ind w:left="340" w:firstLine="0"/>
        <w:jc w:val="both"/>
        <w:rPr>
          <w:rFonts w:ascii="Arial" w:hAnsi="Arial" w:cs="Arial"/>
          <w:color w:val="000000" w:themeColor="text1"/>
          <w:sz w:val="20"/>
          <w:szCs w:val="20"/>
        </w:rPr>
      </w:pPr>
    </w:p>
    <w:p w14:paraId="54CDB7EA" w14:textId="77777777" w:rsidR="00C43A25" w:rsidRPr="00C43A25" w:rsidRDefault="00E7638F" w:rsidP="00C43A25">
      <w:pPr>
        <w:pStyle w:val="Paragrafoelenco"/>
        <w:numPr>
          <w:ilvl w:val="0"/>
          <w:numId w:val="4"/>
        </w:numPr>
        <w:jc w:val="both"/>
        <w:rPr>
          <w:rFonts w:ascii="Arial" w:hAnsi="Arial" w:cs="Arial"/>
          <w:b/>
          <w:bCs/>
          <w:color w:val="000000" w:themeColor="text1"/>
          <w:sz w:val="20"/>
          <w:szCs w:val="20"/>
        </w:rPr>
      </w:pPr>
      <w:bookmarkStart w:id="3" w:name="_Hlk139112602"/>
      <w:r>
        <w:rPr>
          <w:rFonts w:ascii="Arial" w:hAnsi="Arial" w:cs="Arial"/>
          <w:b/>
          <w:bCs/>
          <w:color w:val="000000" w:themeColor="text1"/>
          <w:sz w:val="20"/>
          <w:szCs w:val="20"/>
        </w:rPr>
        <w:t xml:space="preserve">di considerare </w:t>
      </w:r>
      <w:r w:rsidRPr="00E7638F">
        <w:rPr>
          <w:rFonts w:ascii="Arial" w:hAnsi="Arial" w:cs="Arial"/>
          <w:b/>
          <w:bCs/>
          <w:color w:val="000000" w:themeColor="text1"/>
          <w:sz w:val="20"/>
          <w:szCs w:val="20"/>
        </w:rPr>
        <w:t>remunerativa l’offerta economica presentata</w:t>
      </w:r>
      <w:r w:rsidRPr="00E7638F">
        <w:rPr>
          <w:rFonts w:ascii="Arial" w:hAnsi="Arial" w:cs="Arial"/>
          <w:color w:val="000000" w:themeColor="text1"/>
          <w:sz w:val="20"/>
          <w:szCs w:val="20"/>
        </w:rPr>
        <w:t xml:space="preserve">, giacché per la sua formulazione ha preso atto e tenuto conto: </w:t>
      </w:r>
      <w:r w:rsidRPr="000738AE">
        <w:rPr>
          <w:rFonts w:ascii="Arial" w:hAnsi="Arial" w:cs="Arial"/>
          <w:b/>
          <w:bCs/>
          <w:color w:val="000000" w:themeColor="text1"/>
          <w:sz w:val="20"/>
          <w:szCs w:val="20"/>
        </w:rPr>
        <w:t>(a)</w:t>
      </w:r>
      <w:r w:rsidRPr="00E7638F">
        <w:rPr>
          <w:rFonts w:ascii="Arial" w:hAnsi="Arial" w:cs="Arial"/>
          <w:color w:val="000000" w:themeColor="text1"/>
          <w:sz w:val="20"/>
          <w:szCs w:val="20"/>
        </w:rPr>
        <w:t xml:space="preserve"> delle condizioni contrattuali e degli oneri, compresi quelli eventuali relativi in materia di sicurezza, di assicurazione, di condizioni di lavoro e di previdenza e assistenza in vigore nel luogo dove devono essere svolti i lavori; </w:t>
      </w:r>
      <w:r w:rsidRPr="000738AE">
        <w:rPr>
          <w:rFonts w:ascii="Arial" w:hAnsi="Arial" w:cs="Arial"/>
          <w:b/>
          <w:bCs/>
          <w:color w:val="000000" w:themeColor="text1"/>
          <w:sz w:val="20"/>
          <w:szCs w:val="20"/>
        </w:rPr>
        <w:t>(b)</w:t>
      </w:r>
      <w:r w:rsidRPr="00E7638F">
        <w:rPr>
          <w:rFonts w:ascii="Arial" w:hAnsi="Arial" w:cs="Arial"/>
          <w:color w:val="000000" w:themeColor="text1"/>
          <w:sz w:val="20"/>
          <w:szCs w:val="20"/>
        </w:rPr>
        <w:t xml:space="preserve"> di tutte le circostanze generali, particolari e locali, nessuna esclusa ed eccettuata, che possono avere influito o influire sia sulle forniture dei materiali e/o sulle lavorazioni, sia sulla determinazione della propria offerta; </w:t>
      </w:r>
      <w:r w:rsidRPr="000738AE">
        <w:rPr>
          <w:rFonts w:ascii="Arial" w:hAnsi="Arial" w:cs="Arial"/>
          <w:b/>
          <w:bCs/>
          <w:color w:val="000000" w:themeColor="text1"/>
          <w:sz w:val="20"/>
          <w:szCs w:val="20"/>
        </w:rPr>
        <w:t>(c)</w:t>
      </w:r>
      <w:r w:rsidRPr="00E7638F">
        <w:rPr>
          <w:rFonts w:ascii="Arial" w:hAnsi="Arial" w:cs="Arial"/>
          <w:color w:val="000000" w:themeColor="text1"/>
          <w:sz w:val="20"/>
          <w:szCs w:val="20"/>
        </w:rPr>
        <w:t xml:space="preserve"> di aver preso cognizione dello stato dei luoghi ove devono eseguirsi i lavori in appalto;</w:t>
      </w:r>
      <w:bookmarkStart w:id="4" w:name="_Hlk126828711"/>
      <w:bookmarkEnd w:id="3"/>
    </w:p>
    <w:p w14:paraId="57F04039" w14:textId="77777777" w:rsidR="00C43A25" w:rsidRPr="00C43A25" w:rsidRDefault="00E7638F" w:rsidP="00C43A25">
      <w:pPr>
        <w:pStyle w:val="Paragrafoelenco"/>
        <w:numPr>
          <w:ilvl w:val="0"/>
          <w:numId w:val="4"/>
        </w:numPr>
        <w:jc w:val="both"/>
        <w:rPr>
          <w:rFonts w:ascii="Arial" w:hAnsi="Arial" w:cs="Arial"/>
          <w:b/>
          <w:bCs/>
          <w:color w:val="000000" w:themeColor="text1"/>
          <w:sz w:val="20"/>
          <w:szCs w:val="20"/>
        </w:rPr>
      </w:pPr>
      <w:r w:rsidRPr="00C43A25">
        <w:rPr>
          <w:rFonts w:ascii="Arial" w:hAnsi="Arial" w:cs="Arial"/>
          <w:b/>
          <w:bCs/>
          <w:color w:val="000000" w:themeColor="text1"/>
          <w:sz w:val="20"/>
          <w:szCs w:val="20"/>
          <w:shd w:val="clear" w:color="auto" w:fill="FFFFFF" w:themeFill="background1"/>
        </w:rPr>
        <w:t>di giudicare le prestazioni contrattuali realizzabili</w:t>
      </w:r>
      <w:r w:rsidRPr="00C43A25">
        <w:rPr>
          <w:rFonts w:ascii="Arial" w:hAnsi="Arial" w:cs="Arial"/>
          <w:color w:val="000000" w:themeColor="text1"/>
          <w:sz w:val="20"/>
          <w:szCs w:val="20"/>
          <w:shd w:val="clear" w:color="auto" w:fill="FFFFFF" w:themeFill="background1"/>
        </w:rPr>
        <w:t>;</w:t>
      </w:r>
      <w:bookmarkStart w:id="5" w:name="_Hlk139112687"/>
      <w:bookmarkEnd w:id="4"/>
    </w:p>
    <w:p w14:paraId="77D8BB5C" w14:textId="77777777" w:rsidR="00C43A25" w:rsidRPr="00C43A25" w:rsidRDefault="00C43A25" w:rsidP="00C43A25">
      <w:pPr>
        <w:pStyle w:val="Paragrafoelenco"/>
        <w:ind w:left="340" w:firstLine="0"/>
        <w:jc w:val="both"/>
        <w:rPr>
          <w:rFonts w:ascii="Arial" w:hAnsi="Arial" w:cs="Arial"/>
          <w:b/>
          <w:bCs/>
          <w:color w:val="000000" w:themeColor="text1"/>
          <w:sz w:val="20"/>
          <w:szCs w:val="20"/>
        </w:rPr>
      </w:pPr>
    </w:p>
    <w:p w14:paraId="620653CC" w14:textId="77777777" w:rsidR="00C43A25" w:rsidRPr="00C43A25" w:rsidRDefault="000738AE" w:rsidP="00C43A25">
      <w:pPr>
        <w:pStyle w:val="Paragrafoelenco"/>
        <w:numPr>
          <w:ilvl w:val="0"/>
          <w:numId w:val="4"/>
        </w:numPr>
        <w:jc w:val="both"/>
        <w:rPr>
          <w:rFonts w:ascii="Arial" w:hAnsi="Arial" w:cs="Arial"/>
          <w:b/>
          <w:bCs/>
          <w:color w:val="000000" w:themeColor="text1"/>
          <w:sz w:val="20"/>
          <w:szCs w:val="20"/>
        </w:rPr>
      </w:pPr>
      <w:r w:rsidRPr="00C43A25">
        <w:rPr>
          <w:rFonts w:ascii="Arial" w:hAnsi="Arial" w:cs="Arial"/>
          <w:b/>
          <w:bCs/>
          <w:color w:val="000000" w:themeColor="text1"/>
          <w:sz w:val="20"/>
          <w:szCs w:val="20"/>
          <w:shd w:val="clear" w:color="auto" w:fill="FFFFFF" w:themeFill="background1"/>
        </w:rPr>
        <w:t>di accettare, ai sensi dell’art. 100, comma 2 del Codice, nell’ipotesi in cui risulti aggiudicatario le condizioni di esecuzione dell’appalto, di cui al Capitolato Speciale di Appalto  e di giudicare le prestazioni contrattuali realizzabili</w:t>
      </w:r>
      <w:bookmarkEnd w:id="5"/>
      <w:r w:rsidRPr="00C43A25">
        <w:rPr>
          <w:rFonts w:ascii="Arial" w:hAnsi="Arial" w:cs="Arial"/>
          <w:b/>
          <w:bCs/>
          <w:color w:val="000000" w:themeColor="text1"/>
          <w:sz w:val="20"/>
          <w:szCs w:val="20"/>
          <w:shd w:val="clear" w:color="auto" w:fill="FFFFFF" w:themeFill="background1"/>
        </w:rPr>
        <w:t>;</w:t>
      </w:r>
      <w:bookmarkStart w:id="6" w:name="_Hlk139112739"/>
    </w:p>
    <w:p w14:paraId="21957F76" w14:textId="77777777" w:rsidR="00C43A25" w:rsidRPr="00C43A25" w:rsidRDefault="00C43A25" w:rsidP="00C43A25">
      <w:pPr>
        <w:pStyle w:val="Paragrafoelenco"/>
        <w:ind w:left="340" w:firstLine="0"/>
        <w:jc w:val="both"/>
        <w:rPr>
          <w:rFonts w:ascii="Arial" w:hAnsi="Arial" w:cs="Arial"/>
          <w:b/>
          <w:bCs/>
          <w:color w:val="000000" w:themeColor="text1"/>
          <w:sz w:val="20"/>
          <w:szCs w:val="20"/>
        </w:rPr>
      </w:pPr>
    </w:p>
    <w:p w14:paraId="3D629182" w14:textId="77777777" w:rsidR="00C43A25" w:rsidRPr="00C43A25" w:rsidRDefault="000738AE" w:rsidP="00C43A25">
      <w:pPr>
        <w:pStyle w:val="Paragrafoelenco"/>
        <w:numPr>
          <w:ilvl w:val="0"/>
          <w:numId w:val="4"/>
        </w:numPr>
        <w:jc w:val="both"/>
        <w:rPr>
          <w:rFonts w:ascii="Arial" w:hAnsi="Arial" w:cs="Arial"/>
          <w:b/>
          <w:bCs/>
          <w:color w:val="000000" w:themeColor="text1"/>
          <w:sz w:val="20"/>
          <w:szCs w:val="20"/>
        </w:rPr>
      </w:pPr>
      <w:r w:rsidRPr="00C43A25">
        <w:rPr>
          <w:rFonts w:ascii="Arial" w:hAnsi="Arial" w:cs="Arial"/>
          <w:b/>
          <w:bCs/>
          <w:color w:val="000000" w:themeColor="text1"/>
          <w:sz w:val="20"/>
          <w:szCs w:val="20"/>
          <w:shd w:val="clear" w:color="auto" w:fill="FFFFFF" w:themeFill="background1"/>
        </w:rPr>
        <w:t xml:space="preserve">di accettare </w:t>
      </w:r>
      <w:r w:rsidR="00E7638F" w:rsidRPr="00C43A25">
        <w:rPr>
          <w:rFonts w:ascii="Arial" w:hAnsi="Arial" w:cs="Arial"/>
          <w:b/>
          <w:bCs/>
          <w:color w:val="000000" w:themeColor="text1"/>
          <w:sz w:val="20"/>
          <w:szCs w:val="20"/>
          <w:shd w:val="clear" w:color="auto" w:fill="FFFFFF" w:themeFill="background1"/>
        </w:rPr>
        <w:t>senza condizione o riserva alcuna, tutte le norme e disposizioni contenute nella documentazione di gara</w:t>
      </w:r>
      <w:r w:rsidR="00E7638F" w:rsidRPr="00C43A25">
        <w:rPr>
          <w:rFonts w:ascii="Arial" w:hAnsi="Arial" w:cs="Arial"/>
          <w:color w:val="000000" w:themeColor="text1"/>
          <w:sz w:val="20"/>
          <w:szCs w:val="20"/>
          <w:shd w:val="clear" w:color="auto" w:fill="FFFFFF" w:themeFill="background1"/>
        </w:rPr>
        <w:t xml:space="preserve">; </w:t>
      </w:r>
      <w:bookmarkEnd w:id="6"/>
    </w:p>
    <w:p w14:paraId="5D750739" w14:textId="77777777" w:rsidR="00C43A25" w:rsidRPr="00C43A25" w:rsidRDefault="00C43A25" w:rsidP="00C43A25">
      <w:pPr>
        <w:pStyle w:val="Paragrafoelenco"/>
        <w:ind w:left="340" w:firstLine="0"/>
        <w:jc w:val="both"/>
        <w:rPr>
          <w:rFonts w:ascii="Arial" w:hAnsi="Arial" w:cs="Arial"/>
          <w:b/>
          <w:bCs/>
          <w:color w:val="000000" w:themeColor="text1"/>
          <w:sz w:val="20"/>
          <w:szCs w:val="20"/>
        </w:rPr>
      </w:pPr>
    </w:p>
    <w:p w14:paraId="429305D0" w14:textId="77777777" w:rsidR="00C43A25" w:rsidRPr="00C43A25" w:rsidRDefault="00E7638F" w:rsidP="00C43A25">
      <w:pPr>
        <w:pStyle w:val="Paragrafoelenco"/>
        <w:numPr>
          <w:ilvl w:val="0"/>
          <w:numId w:val="4"/>
        </w:numPr>
        <w:jc w:val="both"/>
        <w:rPr>
          <w:rFonts w:ascii="Arial" w:hAnsi="Arial" w:cs="Arial"/>
          <w:b/>
          <w:bCs/>
          <w:color w:val="000000" w:themeColor="text1"/>
          <w:sz w:val="20"/>
          <w:szCs w:val="20"/>
        </w:rPr>
      </w:pPr>
      <w:r w:rsidRPr="00C43A25">
        <w:rPr>
          <w:rFonts w:ascii="Arial" w:hAnsi="Arial" w:cs="Arial"/>
          <w:b/>
          <w:bCs/>
          <w:color w:val="000000" w:themeColor="text1"/>
          <w:sz w:val="20"/>
          <w:szCs w:val="20"/>
          <w:shd w:val="clear" w:color="auto" w:fill="FFFFFF" w:themeFill="background1"/>
        </w:rPr>
        <w:t>di non partecipare alla gara in più di un’associazione temporanea o consorzio, né contemporaneamente in forma individuale ed in associazione o consorzio;</w:t>
      </w:r>
    </w:p>
    <w:p w14:paraId="0C659133" w14:textId="77777777" w:rsidR="00C43A25" w:rsidRPr="00C43A25" w:rsidRDefault="00C43A25" w:rsidP="00C43A25">
      <w:pPr>
        <w:pStyle w:val="Paragrafoelenco"/>
        <w:ind w:left="340" w:firstLine="0"/>
        <w:jc w:val="both"/>
        <w:rPr>
          <w:rFonts w:ascii="Arial" w:hAnsi="Arial" w:cs="Arial"/>
          <w:b/>
          <w:bCs/>
          <w:color w:val="000000" w:themeColor="text1"/>
          <w:sz w:val="20"/>
          <w:szCs w:val="20"/>
        </w:rPr>
      </w:pPr>
    </w:p>
    <w:p w14:paraId="3235CFD4" w14:textId="1D52CBEA" w:rsidR="00E7638F" w:rsidRPr="00C43A25" w:rsidRDefault="00E7638F" w:rsidP="00C43A25">
      <w:pPr>
        <w:pStyle w:val="Paragrafoelenco"/>
        <w:numPr>
          <w:ilvl w:val="0"/>
          <w:numId w:val="4"/>
        </w:numPr>
        <w:jc w:val="both"/>
        <w:rPr>
          <w:rFonts w:ascii="Arial" w:hAnsi="Arial" w:cs="Arial"/>
          <w:b/>
          <w:bCs/>
          <w:color w:val="000000" w:themeColor="text1"/>
          <w:sz w:val="20"/>
          <w:szCs w:val="20"/>
        </w:rPr>
      </w:pPr>
      <w:r w:rsidRPr="00C43A25">
        <w:rPr>
          <w:rFonts w:ascii="Arial" w:hAnsi="Arial" w:cs="Arial"/>
          <w:b/>
          <w:bCs/>
          <w:color w:val="000000" w:themeColor="text1"/>
          <w:sz w:val="20"/>
          <w:szCs w:val="20"/>
          <w:shd w:val="clear" w:color="auto" w:fill="FFFFFF" w:themeFill="background1"/>
        </w:rPr>
        <w:t>di autorizzare, qualora un partecipante alla gara eserciti la facoltà di “accesso agli atti”</w:t>
      </w:r>
      <w:r w:rsidRPr="00C43A25">
        <w:rPr>
          <w:rFonts w:ascii="Arial" w:hAnsi="Arial" w:cs="Arial"/>
          <w:color w:val="000000" w:themeColor="text1"/>
          <w:sz w:val="20"/>
          <w:szCs w:val="20"/>
          <w:shd w:val="clear" w:color="auto" w:fill="FFFFFF" w:themeFill="background1"/>
        </w:rPr>
        <w:t>, l’Ufficio Grandi Opere della Regione Campania a rilasciare copia di tutta la documentazione presentata per la partecipazione alla gara;</w:t>
      </w:r>
    </w:p>
    <w:p w14:paraId="0EECC9CA" w14:textId="77777777" w:rsidR="00E7638F" w:rsidRPr="00E7638F" w:rsidRDefault="00E7638F" w:rsidP="001F2164">
      <w:pPr>
        <w:shd w:val="clear" w:color="auto" w:fill="FFFFFF" w:themeFill="background1"/>
        <w:spacing w:before="124"/>
        <w:ind w:left="142" w:right="16" w:firstLine="142"/>
        <w:jc w:val="both"/>
        <w:rPr>
          <w:rFonts w:ascii="Arial" w:hAnsi="Arial" w:cs="Arial"/>
          <w:b/>
          <w:bCs/>
          <w:color w:val="000000" w:themeColor="text1"/>
          <w:sz w:val="20"/>
          <w:szCs w:val="20"/>
          <w:shd w:val="clear" w:color="auto" w:fill="FFFFFF" w:themeFill="background1"/>
        </w:rPr>
      </w:pPr>
      <w:r w:rsidRPr="00E7638F">
        <w:rPr>
          <w:rFonts w:ascii="Arial" w:hAnsi="Arial" w:cs="Arial"/>
          <w:b/>
          <w:bCs/>
          <w:color w:val="000000" w:themeColor="text1"/>
          <w:sz w:val="20"/>
          <w:szCs w:val="20"/>
          <w:shd w:val="clear" w:color="auto" w:fill="FFFFFF" w:themeFill="background1"/>
        </w:rPr>
        <w:t>oppure</w:t>
      </w:r>
    </w:p>
    <w:p w14:paraId="2D060A4C" w14:textId="77777777" w:rsidR="00E7638F" w:rsidRPr="00BE223D" w:rsidRDefault="00E7638F" w:rsidP="001F2164">
      <w:p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1F2164">
        <w:rPr>
          <w:rFonts w:ascii="Arial" w:hAnsi="Arial" w:cs="Arial"/>
          <w:b/>
          <w:bCs/>
          <w:color w:val="000000" w:themeColor="text1"/>
          <w:sz w:val="20"/>
          <w:szCs w:val="20"/>
          <w:shd w:val="clear" w:color="auto" w:fill="FFFFFF" w:themeFill="background1"/>
        </w:rPr>
        <w:t>di non autorizzare,</w:t>
      </w:r>
      <w:r w:rsidRPr="00BE223D">
        <w:rPr>
          <w:rFonts w:ascii="Arial" w:hAnsi="Arial" w:cs="Arial"/>
          <w:color w:val="000000" w:themeColor="text1"/>
          <w:sz w:val="20"/>
          <w:szCs w:val="20"/>
          <w:shd w:val="clear" w:color="auto" w:fill="FFFFFF" w:themeFill="background1"/>
        </w:rPr>
        <w:t xml:space="preserv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5BC5DD20" w14:textId="77777777" w:rsidR="00E7638F" w:rsidRP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bookmarkStart w:id="7" w:name="_Hlk126831358"/>
      <w:bookmarkStart w:id="8" w:name="_Hlk126828878"/>
      <w:r w:rsidRPr="00320C27">
        <w:rPr>
          <w:rFonts w:ascii="Arial" w:hAnsi="Arial" w:cs="Arial"/>
          <w:color w:val="000000" w:themeColor="text1"/>
          <w:sz w:val="20"/>
          <w:szCs w:val="20"/>
          <w:shd w:val="clear" w:color="auto" w:fill="FFFFFF" w:themeFill="background1"/>
        </w:rPr>
        <w:t xml:space="preserve">di essere informato che, qualora fosse accertata la non veridicità del contenuto delle dichiarazioni ovvero di una delle altre dichiarazioni rese ai fini della partecipazione alla gara in oggetto, il </w:t>
      </w:r>
      <w:proofErr w:type="gramStart"/>
      <w:r w:rsidRPr="00320C27">
        <w:rPr>
          <w:rFonts w:ascii="Arial" w:hAnsi="Arial" w:cs="Arial"/>
          <w:color w:val="000000" w:themeColor="text1"/>
          <w:sz w:val="20"/>
          <w:szCs w:val="20"/>
          <w:shd w:val="clear" w:color="auto" w:fill="FFFFFF" w:themeFill="background1"/>
        </w:rPr>
        <w:t>candidato</w:t>
      </w:r>
      <w:proofErr w:type="gramEnd"/>
      <w:r w:rsidRPr="00320C27">
        <w:rPr>
          <w:rFonts w:ascii="Arial" w:hAnsi="Arial" w:cs="Arial"/>
          <w:color w:val="000000" w:themeColor="text1"/>
          <w:sz w:val="20"/>
          <w:szCs w:val="20"/>
          <w:shd w:val="clear" w:color="auto" w:fill="FFFFFF" w:themeFill="background1"/>
        </w:rPr>
        <w:t xml:space="preserve"> oltre a subire le conseguenze penali del caso, verrà escluso dalla procedura in oggetto o, se risultato aggiudicatario, decadrà dall’aggiudicazione medesima, la quale verrà annullata e/o revocata;</w:t>
      </w:r>
    </w:p>
    <w:p w14:paraId="50C0F475" w14:textId="77777777" w:rsidR="00E7638F" w:rsidRP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bookmarkEnd w:id="7"/>
    <w:p w14:paraId="156F128F" w14:textId="77777777" w:rsidR="00E7638F" w:rsidRP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 xml:space="preserve">di accettare, in caso di aggiudicazione e qualora a carico dell’impresa risulti durante la vigenza contrattuale una situazione di non concorrenza contributiva previdenziale, che il pagamento dei corrispettivi dovuti sia </w:t>
      </w:r>
      <w:r w:rsidRPr="00320C27">
        <w:rPr>
          <w:rFonts w:ascii="Arial" w:hAnsi="Arial" w:cs="Arial"/>
          <w:color w:val="000000" w:themeColor="text1"/>
          <w:sz w:val="20"/>
          <w:szCs w:val="20"/>
          <w:shd w:val="clear" w:color="auto" w:fill="FFFFFF" w:themeFill="background1"/>
        </w:rPr>
        <w:lastRenderedPageBreak/>
        <w:t>subordinato alla regolarizzazione del debito contributivo, fatto salvo comunque, in caso di mancata regolarizzazione, il diritto alla risoluzione del contratto, ai sensi dell’art. 1456 del Codice civile;</w:t>
      </w:r>
    </w:p>
    <w:p w14:paraId="2079CC93" w14:textId="77777777" w:rsid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di accettare, senza condizione o riserva alcuna, tutte le norme e le disposizioni contenute nella documentazione di gara;</w:t>
      </w:r>
      <w:bookmarkEnd w:id="8"/>
    </w:p>
    <w:p w14:paraId="43F1665E" w14:textId="77777777" w:rsid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19AF7596" w14:textId="77777777" w:rsid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 xml:space="preserve">di accettare il protocollo di legalità, attraverso la sottoscrizione del </w:t>
      </w:r>
      <w:r w:rsidRPr="00320C27">
        <w:rPr>
          <w:rFonts w:ascii="Arial" w:hAnsi="Arial" w:cs="Arial"/>
          <w:b/>
          <w:bCs/>
          <w:color w:val="000000" w:themeColor="text1"/>
          <w:sz w:val="20"/>
          <w:szCs w:val="20"/>
          <w:shd w:val="clear" w:color="auto" w:fill="FFFFFF" w:themeFill="background1"/>
        </w:rPr>
        <w:t xml:space="preserve">Modello  </w:t>
      </w:r>
      <w:r w:rsidR="00320C27" w:rsidRPr="00320C27">
        <w:rPr>
          <w:rFonts w:ascii="Arial" w:hAnsi="Arial" w:cs="Arial"/>
          <w:b/>
          <w:bCs/>
          <w:color w:val="000000" w:themeColor="text1"/>
          <w:sz w:val="20"/>
          <w:szCs w:val="20"/>
          <w:shd w:val="clear" w:color="auto" w:fill="FFFFFF" w:themeFill="background1"/>
        </w:rPr>
        <w:t>5</w:t>
      </w:r>
      <w:r w:rsidRPr="00320C27">
        <w:rPr>
          <w:rFonts w:ascii="Arial" w:hAnsi="Arial" w:cs="Arial"/>
          <w:b/>
          <w:bCs/>
          <w:color w:val="000000" w:themeColor="text1"/>
          <w:sz w:val="20"/>
          <w:szCs w:val="20"/>
          <w:shd w:val="clear" w:color="auto" w:fill="FFFFFF" w:themeFill="background1"/>
        </w:rPr>
        <w:t>– Impegno a rispettare il Protocollo di Legalità.</w:t>
      </w:r>
      <w:r w:rsidRPr="00320C27">
        <w:rPr>
          <w:rFonts w:ascii="Arial" w:hAnsi="Arial" w:cs="Arial"/>
          <w:color w:val="000000" w:themeColor="text1"/>
          <w:sz w:val="20"/>
          <w:szCs w:val="20"/>
          <w:shd w:val="clear" w:color="auto" w:fill="FFFFFF" w:themeFill="background1"/>
        </w:rPr>
        <w:t xml:space="preserve"> La mancata accettazione delle clausole contenute del protocollo di legalità costituisce causa di esclusione dalla gara, ai sensi dell’art. 83-bis del </w:t>
      </w:r>
      <w:proofErr w:type="spellStart"/>
      <w:r w:rsidRPr="00320C27">
        <w:rPr>
          <w:rFonts w:ascii="Arial" w:hAnsi="Arial" w:cs="Arial"/>
          <w:color w:val="000000" w:themeColor="text1"/>
          <w:sz w:val="20"/>
          <w:szCs w:val="20"/>
          <w:shd w:val="clear" w:color="auto" w:fill="FFFFFF" w:themeFill="background1"/>
        </w:rPr>
        <w:t>D.Lgs</w:t>
      </w:r>
      <w:proofErr w:type="spellEnd"/>
      <w:r w:rsidRPr="00320C27">
        <w:rPr>
          <w:rFonts w:ascii="Arial" w:hAnsi="Arial" w:cs="Arial"/>
          <w:color w:val="000000" w:themeColor="text1"/>
          <w:sz w:val="20"/>
          <w:szCs w:val="20"/>
          <w:shd w:val="clear" w:color="auto" w:fill="FFFFFF" w:themeFill="background1"/>
        </w:rPr>
        <w:t xml:space="preserve"> 159/2011; </w:t>
      </w:r>
    </w:p>
    <w:p w14:paraId="40301055" w14:textId="23088A54" w:rsidR="00E7638F" w:rsidRP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 xml:space="preserve"> i seguenti dati: </w:t>
      </w:r>
    </w:p>
    <w:p w14:paraId="4542B70D" w14:textId="0685BE79" w:rsidR="007A36A4" w:rsidRDefault="00E7638F" w:rsidP="00320C27">
      <w:p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domicilio fiscale …………</w:t>
      </w:r>
      <w:r>
        <w:rPr>
          <w:rFonts w:ascii="Arial" w:hAnsi="Arial" w:cs="Arial"/>
          <w:color w:val="000000" w:themeColor="text1"/>
          <w:sz w:val="20"/>
          <w:szCs w:val="20"/>
          <w:shd w:val="clear" w:color="auto" w:fill="FFFFFF" w:themeFill="background1"/>
        </w:rPr>
        <w:t>…………………………………………………………………………</w:t>
      </w:r>
      <w:r w:rsidR="007A36A4">
        <w:rPr>
          <w:rFonts w:ascii="Arial" w:hAnsi="Arial" w:cs="Arial"/>
          <w:color w:val="000000" w:themeColor="text1"/>
          <w:sz w:val="20"/>
          <w:szCs w:val="20"/>
          <w:shd w:val="clear" w:color="auto" w:fill="FFFFFF" w:themeFill="background1"/>
        </w:rPr>
        <w:t>……</w:t>
      </w:r>
      <w:r>
        <w:rPr>
          <w:rFonts w:ascii="Arial" w:hAnsi="Arial" w:cs="Arial"/>
          <w:color w:val="000000" w:themeColor="text1"/>
          <w:sz w:val="20"/>
          <w:szCs w:val="20"/>
          <w:shd w:val="clear" w:color="auto" w:fill="FFFFFF" w:themeFill="background1"/>
        </w:rPr>
        <w:t>……….</w:t>
      </w:r>
    </w:p>
    <w:p w14:paraId="20253A62" w14:textId="77777777" w:rsidR="007A36A4" w:rsidRDefault="00E7638F" w:rsidP="00320C27">
      <w:p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codice fiscale …………</w:t>
      </w:r>
      <w:r>
        <w:rPr>
          <w:rFonts w:ascii="Arial" w:hAnsi="Arial" w:cs="Arial"/>
          <w:color w:val="000000" w:themeColor="text1"/>
          <w:sz w:val="20"/>
          <w:szCs w:val="20"/>
          <w:shd w:val="clear" w:color="auto" w:fill="FFFFFF" w:themeFill="background1"/>
        </w:rPr>
        <w:t>………………………………………………………………………………………</w:t>
      </w:r>
      <w:r w:rsidRPr="00E7638F">
        <w:rPr>
          <w:rFonts w:ascii="Arial" w:hAnsi="Arial" w:cs="Arial"/>
          <w:color w:val="000000" w:themeColor="text1"/>
          <w:sz w:val="20"/>
          <w:szCs w:val="20"/>
          <w:shd w:val="clear" w:color="auto" w:fill="FFFFFF" w:themeFill="background1"/>
        </w:rPr>
        <w:t>…</w:t>
      </w:r>
      <w:r>
        <w:rPr>
          <w:rFonts w:ascii="Arial" w:hAnsi="Arial" w:cs="Arial"/>
          <w:color w:val="000000" w:themeColor="text1"/>
          <w:sz w:val="20"/>
          <w:szCs w:val="20"/>
          <w:shd w:val="clear" w:color="auto" w:fill="FFFFFF" w:themeFill="background1"/>
        </w:rPr>
        <w:t>.</w:t>
      </w:r>
    </w:p>
    <w:p w14:paraId="71195BCC" w14:textId="77777777" w:rsidR="007A36A4" w:rsidRDefault="00E7638F" w:rsidP="00320C27">
      <w:p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partita IVA …………………</w:t>
      </w:r>
      <w:r w:rsidR="007A36A4">
        <w:rPr>
          <w:rFonts w:ascii="Arial" w:hAnsi="Arial" w:cs="Arial"/>
          <w:color w:val="000000" w:themeColor="text1"/>
          <w:sz w:val="20"/>
          <w:szCs w:val="20"/>
          <w:shd w:val="clear" w:color="auto" w:fill="FFFFFF" w:themeFill="background1"/>
        </w:rPr>
        <w:t>………………………………………………………………………………</w:t>
      </w:r>
      <w:proofErr w:type="gramStart"/>
      <w:r w:rsidR="007A36A4">
        <w:rPr>
          <w:rFonts w:ascii="Arial" w:hAnsi="Arial" w:cs="Arial"/>
          <w:color w:val="000000" w:themeColor="text1"/>
          <w:sz w:val="20"/>
          <w:szCs w:val="20"/>
          <w:shd w:val="clear" w:color="auto" w:fill="FFFFFF" w:themeFill="background1"/>
        </w:rPr>
        <w:t>…….</w:t>
      </w:r>
      <w:proofErr w:type="gramEnd"/>
      <w:r w:rsidR="007A36A4">
        <w:rPr>
          <w:rFonts w:ascii="Arial" w:hAnsi="Arial" w:cs="Arial"/>
          <w:color w:val="000000" w:themeColor="text1"/>
          <w:sz w:val="20"/>
          <w:szCs w:val="20"/>
          <w:shd w:val="clear" w:color="auto" w:fill="FFFFFF" w:themeFill="background1"/>
        </w:rPr>
        <w:t>.</w:t>
      </w:r>
    </w:p>
    <w:p w14:paraId="252EB68D" w14:textId="77777777" w:rsidR="007A36A4" w:rsidRDefault="00E7638F" w:rsidP="00320C27">
      <w:p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sede competente Agenzia delle Entrate ………………</w:t>
      </w:r>
      <w:r w:rsidR="007A36A4">
        <w:rPr>
          <w:rFonts w:ascii="Arial" w:hAnsi="Arial" w:cs="Arial"/>
          <w:color w:val="000000" w:themeColor="text1"/>
          <w:sz w:val="20"/>
          <w:szCs w:val="20"/>
          <w:shd w:val="clear" w:color="auto" w:fill="FFFFFF" w:themeFill="background1"/>
        </w:rPr>
        <w:t>………………………………………………………</w:t>
      </w:r>
    </w:p>
    <w:p w14:paraId="58B87D24" w14:textId="77777777" w:rsidR="00320C27" w:rsidRDefault="00E7638F" w:rsidP="00320C27">
      <w:p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E7638F">
        <w:rPr>
          <w:rFonts w:ascii="Arial" w:hAnsi="Arial" w:cs="Arial"/>
          <w:color w:val="000000" w:themeColor="text1"/>
          <w:sz w:val="20"/>
          <w:szCs w:val="20"/>
          <w:shd w:val="clear" w:color="auto" w:fill="FFFFFF" w:themeFill="background1"/>
        </w:rPr>
        <w:t>sede Provinciale competente per il collocamento obbligatorio per i lavoratori disabili ……</w:t>
      </w:r>
      <w:r w:rsidR="007A36A4">
        <w:rPr>
          <w:rFonts w:ascii="Arial" w:hAnsi="Arial" w:cs="Arial"/>
          <w:color w:val="000000" w:themeColor="text1"/>
          <w:sz w:val="20"/>
          <w:szCs w:val="20"/>
          <w:shd w:val="clear" w:color="auto" w:fill="FFFFFF" w:themeFill="background1"/>
        </w:rPr>
        <w:t>……………...</w:t>
      </w:r>
      <w:r w:rsidRPr="00E7638F">
        <w:rPr>
          <w:rFonts w:ascii="Arial" w:hAnsi="Arial" w:cs="Arial"/>
          <w:color w:val="000000" w:themeColor="text1"/>
          <w:sz w:val="20"/>
          <w:szCs w:val="20"/>
          <w:shd w:val="clear" w:color="auto" w:fill="FFFFFF" w:themeFill="background1"/>
        </w:rPr>
        <w:t>.</w:t>
      </w:r>
    </w:p>
    <w:p w14:paraId="7EBA0E5F" w14:textId="7A7AEBE4" w:rsidR="00E7638F" w:rsidRPr="00320C27" w:rsidRDefault="00E7638F" w:rsidP="00320C27">
      <w:pPr>
        <w:pStyle w:val="Paragrafoelenco"/>
        <w:numPr>
          <w:ilvl w:val="0"/>
          <w:numId w:val="7"/>
        </w:numPr>
        <w:shd w:val="clear" w:color="auto" w:fill="FFFFFF" w:themeFill="background1"/>
        <w:spacing w:before="124"/>
        <w:ind w:left="284" w:right="17"/>
        <w:jc w:val="both"/>
        <w:rPr>
          <w:rFonts w:ascii="Arial" w:hAnsi="Arial" w:cs="Arial"/>
          <w:color w:val="000000" w:themeColor="text1"/>
          <w:sz w:val="20"/>
          <w:szCs w:val="20"/>
          <w:shd w:val="clear" w:color="auto" w:fill="FFFFFF" w:themeFill="background1"/>
        </w:rPr>
      </w:pPr>
      <w:r w:rsidRPr="00320C27">
        <w:rPr>
          <w:rFonts w:ascii="Arial" w:hAnsi="Arial" w:cs="Arial"/>
          <w:color w:val="000000" w:themeColor="text1"/>
          <w:sz w:val="20"/>
          <w:szCs w:val="20"/>
          <w:shd w:val="clear" w:color="auto" w:fill="FFFFFF" w:themeFill="background1"/>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42C63FC2" w14:textId="77777777" w:rsidR="00E7638F" w:rsidRPr="00320C27" w:rsidRDefault="00E7638F" w:rsidP="00320C27">
      <w:pPr>
        <w:pStyle w:val="Paragrafoelenco"/>
        <w:numPr>
          <w:ilvl w:val="0"/>
          <w:numId w:val="7"/>
        </w:numPr>
        <w:shd w:val="clear" w:color="auto" w:fill="FFFFFF" w:themeFill="background1"/>
        <w:spacing w:before="124"/>
        <w:ind w:left="284" w:right="16"/>
        <w:jc w:val="both"/>
        <w:rPr>
          <w:rFonts w:ascii="Arial" w:hAnsi="Arial" w:cs="Arial"/>
          <w:color w:val="000000" w:themeColor="text1"/>
          <w:sz w:val="20"/>
          <w:szCs w:val="20"/>
          <w:shd w:val="clear" w:color="auto" w:fill="FFFFFF" w:themeFill="background1"/>
        </w:rPr>
      </w:pPr>
      <w:bookmarkStart w:id="9" w:name="_Hlk139112953"/>
      <w:r w:rsidRPr="00320C27">
        <w:rPr>
          <w:rFonts w:ascii="Arial" w:hAnsi="Arial" w:cs="Arial"/>
          <w:color w:val="000000" w:themeColor="text1"/>
          <w:sz w:val="20"/>
          <w:szCs w:val="20"/>
          <w:shd w:val="clear" w:color="auto" w:fill="FFFFFF" w:themeFill="background1"/>
        </w:rPr>
        <w:t xml:space="preserve">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 </w:t>
      </w:r>
    </w:p>
    <w:bookmarkEnd w:id="2"/>
    <w:bookmarkEnd w:id="9"/>
    <w:p w14:paraId="79B9A9B3" w14:textId="77777777" w:rsidR="00B639B6" w:rsidRDefault="00B639B6" w:rsidP="009B2E39">
      <w:pPr>
        <w:autoSpaceDE w:val="0"/>
        <w:autoSpaceDN w:val="0"/>
        <w:adjustRightInd w:val="0"/>
        <w:spacing w:line="264" w:lineRule="auto"/>
        <w:contextualSpacing/>
        <w:jc w:val="both"/>
        <w:rPr>
          <w:rFonts w:ascii="Arial" w:hAnsi="Arial" w:cs="Arial"/>
          <w:b/>
          <w:bCs/>
          <w:i/>
          <w:iCs/>
          <w:color w:val="000000" w:themeColor="text1"/>
          <w:sz w:val="20"/>
          <w:szCs w:val="20"/>
        </w:rPr>
      </w:pPr>
    </w:p>
    <w:p w14:paraId="02CE6765" w14:textId="0B64B651" w:rsidR="00E65423" w:rsidRPr="0013282F" w:rsidRDefault="00564B27" w:rsidP="0013282F">
      <w:pPr>
        <w:autoSpaceDE w:val="0"/>
        <w:autoSpaceDN w:val="0"/>
        <w:adjustRightInd w:val="0"/>
        <w:spacing w:line="264" w:lineRule="auto"/>
        <w:contextualSpacing/>
        <w:jc w:val="both"/>
        <w:rPr>
          <w:rFonts w:ascii="Arial" w:hAnsi="Arial" w:cs="Arial"/>
          <w:b/>
          <w:bCs/>
          <w:i/>
          <w:iCs/>
          <w:color w:val="000000" w:themeColor="text1"/>
          <w:sz w:val="20"/>
          <w:szCs w:val="20"/>
        </w:rPr>
      </w:pPr>
      <w:r>
        <w:rPr>
          <w:rFonts w:ascii="Arial" w:hAnsi="Arial" w:cs="Arial"/>
          <w:b/>
          <w:bCs/>
          <w:i/>
          <w:iCs/>
          <w:color w:val="000000" w:themeColor="text1"/>
          <w:sz w:val="20"/>
          <w:szCs w:val="20"/>
        </w:rPr>
        <w:t xml:space="preserve">Si precisa che il </w:t>
      </w:r>
      <w:r w:rsidR="004B5013">
        <w:rPr>
          <w:rFonts w:ascii="Arial" w:hAnsi="Arial" w:cs="Arial"/>
          <w:b/>
          <w:bCs/>
          <w:i/>
          <w:iCs/>
          <w:color w:val="000000" w:themeColor="text1"/>
          <w:sz w:val="20"/>
          <w:szCs w:val="20"/>
        </w:rPr>
        <w:t xml:space="preserve">presente </w:t>
      </w:r>
      <w:r>
        <w:rPr>
          <w:rFonts w:ascii="Arial" w:hAnsi="Arial" w:cs="Arial"/>
          <w:b/>
          <w:bCs/>
          <w:i/>
          <w:iCs/>
          <w:color w:val="000000" w:themeColor="text1"/>
          <w:sz w:val="20"/>
          <w:szCs w:val="20"/>
        </w:rPr>
        <w:t>modello deve essere compilato da tutti gli operatori economici facenti parte</w:t>
      </w:r>
      <w:r w:rsidR="009B2E39">
        <w:rPr>
          <w:rFonts w:ascii="Arial" w:hAnsi="Arial" w:cs="Arial"/>
          <w:b/>
          <w:bCs/>
          <w:i/>
          <w:iCs/>
          <w:color w:val="000000" w:themeColor="text1"/>
          <w:sz w:val="20"/>
          <w:szCs w:val="20"/>
        </w:rPr>
        <w:t xml:space="preserve"> </w:t>
      </w:r>
      <w:r>
        <w:rPr>
          <w:rFonts w:ascii="Arial" w:hAnsi="Arial" w:cs="Arial"/>
          <w:b/>
          <w:bCs/>
          <w:i/>
          <w:iCs/>
          <w:color w:val="000000" w:themeColor="text1"/>
          <w:sz w:val="20"/>
          <w:szCs w:val="20"/>
        </w:rPr>
        <w:t>del soggetto con identità plurisoggettiva partecipante alla gara</w:t>
      </w:r>
    </w:p>
    <w:p w14:paraId="565E5815" w14:textId="77777777" w:rsidR="00E65423" w:rsidRPr="009B2E39" w:rsidRDefault="00E65423" w:rsidP="00E65423">
      <w:pPr>
        <w:spacing w:before="360" w:after="240" w:line="276" w:lineRule="auto"/>
        <w:jc w:val="center"/>
        <w:rPr>
          <w:rFonts w:ascii="Arial" w:hAnsi="Arial"/>
          <w:b/>
          <w:bCs/>
          <w:color w:val="000000" w:themeColor="text1"/>
          <w:sz w:val="20"/>
          <w:shd w:val="clear" w:color="auto" w:fill="FFFFFF" w:themeFill="background1"/>
        </w:rPr>
      </w:pPr>
      <w:r w:rsidRPr="009B2E39">
        <w:rPr>
          <w:rFonts w:ascii="Arial" w:hAnsi="Arial"/>
          <w:b/>
          <w:bCs/>
          <w:color w:val="000000" w:themeColor="text1"/>
          <w:sz w:val="20"/>
          <w:shd w:val="clear" w:color="auto" w:fill="FFFFFF" w:themeFill="background1"/>
        </w:rPr>
        <w:t>COMUNICA E AUTORIZZA</w:t>
      </w:r>
    </w:p>
    <w:p w14:paraId="7C65F345" w14:textId="2F03ACB9" w:rsidR="00E65423"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 xml:space="preserve">inoltre, per ulteriori ed eventuali comunicazioni, i seguenti recapiti: </w:t>
      </w:r>
      <w:r w:rsidR="0061408B" w:rsidRPr="0032689D">
        <w:rPr>
          <w:rFonts w:ascii="Arial" w:hAnsi="Arial"/>
          <w:color w:val="000000" w:themeColor="text1"/>
          <w:sz w:val="20"/>
          <w:shd w:val="clear" w:color="auto" w:fill="FFFFFF" w:themeFill="background1"/>
        </w:rPr>
        <w:t>tel.</w:t>
      </w:r>
      <w:r w:rsidR="009B2E39">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 </w:t>
      </w:r>
    </w:p>
    <w:p w14:paraId="6E328F81" w14:textId="15FB673B" w:rsidR="00E65423" w:rsidRPr="0032689D"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9B2E39">
        <w:rPr>
          <w:rFonts w:ascii="Arial" w:hAnsi="Arial"/>
          <w:color w:val="000000" w:themeColor="text1"/>
          <w:sz w:val="20"/>
          <w:shd w:val="clear" w:color="auto" w:fill="FFFFFF" w:themeFill="background1"/>
        </w:rPr>
        <w:t xml:space="preserve"> ………………………………………………………………………………………………………………………</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3803A8A8" w:rsidR="00E65423" w:rsidRPr="008B2AEC" w:rsidRDefault="00B929DD" w:rsidP="00E65423">
      <w:pPr>
        <w:spacing w:before="120" w:line="276" w:lineRule="auto"/>
        <w:jc w:val="both"/>
        <w:rPr>
          <w:rFonts w:ascii="Arial" w:hAnsi="Arial"/>
          <w:color w:val="000000" w:themeColor="text1"/>
          <w:sz w:val="20"/>
          <w:shd w:val="clear" w:color="auto" w:fill="FFFFFF" w:themeFill="background1"/>
        </w:rPr>
      </w:pPr>
      <w:r>
        <w:rPr>
          <w:rFonts w:ascii="Arial" w:hAnsi="Arial"/>
          <w:color w:val="000000" w:themeColor="text1"/>
          <w:sz w:val="20"/>
          <w:shd w:val="clear" w:color="auto" w:fill="FFFFFF" w:themeFill="background1"/>
        </w:rPr>
        <w:t>………………………………</w:t>
      </w:r>
      <w:r w:rsidR="00E65423" w:rsidRPr="0032689D">
        <w:rPr>
          <w:rFonts w:ascii="Arial" w:hAnsi="Arial"/>
          <w:color w:val="000000" w:themeColor="text1"/>
          <w:sz w:val="20"/>
          <w:shd w:val="clear" w:color="auto" w:fill="FFFFFF" w:themeFill="background1"/>
        </w:rPr>
        <w:t>, li</w:t>
      </w:r>
      <w:bookmarkStart w:id="10" w:name="_Hlk481662179"/>
      <w:r>
        <w:rPr>
          <w:rFonts w:ascii="Arial" w:hAnsi="Arial"/>
          <w:color w:val="000000" w:themeColor="text1"/>
          <w:sz w:val="20"/>
          <w:shd w:val="clear" w:color="auto" w:fill="FFFFFF" w:themeFill="background1"/>
        </w:rPr>
        <w:t xml:space="preserve"> …………………….</w:t>
      </w:r>
      <w:r w:rsidR="00E65423">
        <w:rPr>
          <w:rFonts w:ascii="Arial" w:hAnsi="Arial"/>
          <w:color w:val="000000" w:themeColor="text1"/>
          <w:sz w:val="20"/>
          <w:shd w:val="clear" w:color="auto" w:fill="FFFFFF" w:themeFill="background1"/>
        </w:rPr>
        <w:t xml:space="preserve">                                               </w:t>
      </w:r>
      <w:r w:rsidR="00E65423" w:rsidRPr="0032689D">
        <w:rPr>
          <w:rFonts w:ascii="Arial" w:hAnsi="Arial"/>
          <w:color w:val="000000" w:themeColor="text1"/>
          <w:sz w:val="20"/>
          <w:shd w:val="clear" w:color="auto" w:fill="FFFFFF" w:themeFill="background1"/>
        </w:rPr>
        <w:t>Firma digitale</w:t>
      </w:r>
      <w:bookmarkEnd w:id="10"/>
      <w:r w:rsidR="00C43A25">
        <w:rPr>
          <w:rFonts w:ascii="Arial" w:hAnsi="Arial"/>
          <w:color w:val="000000" w:themeColor="text1"/>
          <w:sz w:val="20"/>
          <w:shd w:val="clear" w:color="auto" w:fill="FFFFFF" w:themeFill="background1"/>
        </w:rPr>
        <w:t xml:space="preserve"> (1)</w:t>
      </w:r>
    </w:p>
    <w:p w14:paraId="176FAE31" w14:textId="3E21D444" w:rsidR="008B2AEC" w:rsidRDefault="008B2AEC" w:rsidP="008B2AEC">
      <w:pPr>
        <w:spacing w:line="276" w:lineRule="auto"/>
        <w:jc w:val="both"/>
        <w:rPr>
          <w:rFonts w:ascii="Arial" w:hAnsi="Arial"/>
          <w:color w:val="000000" w:themeColor="text1"/>
          <w:sz w:val="16"/>
          <w:shd w:val="clear" w:color="auto" w:fill="FFFFFF" w:themeFill="background1"/>
        </w:rPr>
      </w:pPr>
    </w:p>
    <w:p w14:paraId="32D90926" w14:textId="4B40C57B" w:rsidR="00B929DD" w:rsidRDefault="00B929DD" w:rsidP="008B2AEC">
      <w:pPr>
        <w:spacing w:line="276" w:lineRule="auto"/>
        <w:jc w:val="both"/>
        <w:rPr>
          <w:rFonts w:ascii="Arial" w:hAnsi="Arial"/>
          <w:color w:val="000000" w:themeColor="text1"/>
          <w:sz w:val="16"/>
          <w:shd w:val="clear" w:color="auto" w:fill="FFFFFF" w:themeFill="background1"/>
        </w:rPr>
      </w:pPr>
    </w:p>
    <w:p w14:paraId="0EE4CEE3" w14:textId="7AE18DB6" w:rsidR="00B929DD" w:rsidRDefault="00B929DD" w:rsidP="008B2AEC">
      <w:pPr>
        <w:spacing w:line="276" w:lineRule="auto"/>
        <w:jc w:val="both"/>
        <w:rPr>
          <w:rFonts w:ascii="Arial" w:hAnsi="Arial"/>
          <w:color w:val="000000" w:themeColor="text1"/>
          <w:sz w:val="16"/>
          <w:shd w:val="clear" w:color="auto" w:fill="FFFFFF" w:themeFill="background1"/>
        </w:rPr>
      </w:pPr>
    </w:p>
    <w:p w14:paraId="3A06889C" w14:textId="77777777" w:rsidR="00B929DD" w:rsidRDefault="00B929DD" w:rsidP="008B2AEC">
      <w:pPr>
        <w:spacing w:line="276" w:lineRule="auto"/>
        <w:jc w:val="both"/>
        <w:rPr>
          <w:rFonts w:ascii="Arial" w:hAnsi="Arial"/>
          <w:color w:val="000000" w:themeColor="text1"/>
          <w:sz w:val="16"/>
          <w:shd w:val="clear" w:color="auto" w:fill="FFFFFF" w:themeFill="background1"/>
        </w:rPr>
      </w:pPr>
    </w:p>
    <w:p w14:paraId="18D35F33" w14:textId="4FB8A9BA" w:rsidR="008B2AEC" w:rsidRDefault="008B2AEC" w:rsidP="008B2AEC">
      <w:pPr>
        <w:spacing w:line="276" w:lineRule="auto"/>
        <w:jc w:val="both"/>
        <w:rPr>
          <w:rFonts w:ascii="Arial" w:hAnsi="Arial"/>
          <w:color w:val="000000" w:themeColor="text1"/>
          <w:sz w:val="16"/>
          <w:shd w:val="clear" w:color="auto" w:fill="FFFFFF" w:themeFill="background1"/>
        </w:rPr>
      </w:pPr>
    </w:p>
    <w:p w14:paraId="7A543050" w14:textId="0ACE74E9" w:rsidR="00C5576A" w:rsidRDefault="00C5576A" w:rsidP="008B2AEC">
      <w:pPr>
        <w:spacing w:line="276" w:lineRule="auto"/>
        <w:jc w:val="both"/>
        <w:rPr>
          <w:rFonts w:ascii="Arial" w:hAnsi="Arial"/>
          <w:color w:val="000000" w:themeColor="text1"/>
          <w:sz w:val="16"/>
          <w:shd w:val="clear" w:color="auto" w:fill="FFFFFF" w:themeFill="background1"/>
        </w:rPr>
      </w:pPr>
    </w:p>
    <w:p w14:paraId="36C536CB" w14:textId="3398E090" w:rsidR="00C43A25" w:rsidRPr="00730098" w:rsidRDefault="00C43A25" w:rsidP="00C43A25">
      <w:pPr>
        <w:jc w:val="both"/>
        <w:rPr>
          <w:rFonts w:ascii="Calibri" w:eastAsia="Calibri" w:hAnsi="Calibri"/>
          <w:b/>
          <w:bCs/>
          <w:sz w:val="20"/>
          <w:szCs w:val="20"/>
          <w:lang w:eastAsia="en-US"/>
        </w:rPr>
      </w:pPr>
      <w:r w:rsidRPr="00730098">
        <w:rPr>
          <w:rFonts w:ascii="Calibri" w:eastAsia="Calibri" w:hAnsi="Calibri" w:cs="Calibri"/>
          <w:b/>
          <w:sz w:val="18"/>
          <w:szCs w:val="18"/>
          <w:lang w:eastAsia="en-US"/>
        </w:rPr>
        <w:t xml:space="preserve">(1) In caso di RTI/Consorzio ordinario/GEIE non costituito la dichiarazione deve essere sottoscritta </w:t>
      </w:r>
      <w:r>
        <w:rPr>
          <w:rFonts w:ascii="Calibri" w:eastAsia="Calibri" w:hAnsi="Calibri" w:cs="Calibri"/>
          <w:b/>
          <w:sz w:val="18"/>
          <w:szCs w:val="18"/>
          <w:lang w:eastAsia="en-US"/>
        </w:rPr>
        <w:t xml:space="preserve">e compilata </w:t>
      </w:r>
      <w:r w:rsidRPr="00730098">
        <w:rPr>
          <w:rFonts w:ascii="Calibri" w:eastAsia="Calibri" w:hAnsi="Calibri" w:cs="Calibri"/>
          <w:b/>
          <w:sz w:val="18"/>
          <w:szCs w:val="18"/>
          <w:lang w:eastAsia="en-US"/>
        </w:rPr>
        <w:t>dal legale rappresentante di ciascuna impresa riunita.</w:t>
      </w:r>
    </w:p>
    <w:p w14:paraId="46D3D01B" w14:textId="77777777" w:rsidR="00C43A25" w:rsidRDefault="00C43A25" w:rsidP="00C43A25">
      <w:pPr>
        <w:rPr>
          <w:rFonts w:ascii="Arial" w:hAnsi="Arial"/>
          <w:i/>
          <w:iCs/>
          <w:color w:val="000000"/>
          <w:sz w:val="14"/>
          <w:szCs w:val="22"/>
          <w:shd w:val="clear" w:color="auto" w:fill="FFFFFF"/>
        </w:rPr>
      </w:pPr>
    </w:p>
    <w:p w14:paraId="46E364CA" w14:textId="77777777" w:rsidR="00C43A25" w:rsidRPr="00730098" w:rsidRDefault="00C43A25" w:rsidP="00C43A25">
      <w:pPr>
        <w:rPr>
          <w:rFonts w:ascii="Arial" w:hAnsi="Arial"/>
          <w:i/>
          <w:iCs/>
          <w:color w:val="000000"/>
          <w:sz w:val="14"/>
          <w:szCs w:val="22"/>
          <w:shd w:val="clear" w:color="auto" w:fill="FFFFFF"/>
        </w:rPr>
      </w:pPr>
    </w:p>
    <w:p w14:paraId="1C9E7014" w14:textId="77777777" w:rsidR="00C43A25" w:rsidRPr="00730098" w:rsidRDefault="00C43A25" w:rsidP="00C43A25">
      <w:pPr>
        <w:widowControl w:val="0"/>
        <w:autoSpaceDE w:val="0"/>
        <w:autoSpaceDN w:val="0"/>
        <w:spacing w:before="94"/>
        <w:ind w:left="995" w:right="1032"/>
        <w:jc w:val="center"/>
        <w:rPr>
          <w:rFonts w:ascii="Arial" w:hAnsi="Arial"/>
          <w:sz w:val="14"/>
          <w:szCs w:val="22"/>
        </w:rPr>
      </w:pPr>
      <w:r w:rsidRPr="00730098">
        <w:rPr>
          <w:i/>
          <w:sz w:val="14"/>
          <w:szCs w:val="22"/>
          <w:lang w:eastAsia="en-US"/>
        </w:rPr>
        <w:t>Si</w:t>
      </w:r>
      <w:r w:rsidRPr="00730098">
        <w:rPr>
          <w:i/>
          <w:spacing w:val="-5"/>
          <w:sz w:val="14"/>
          <w:szCs w:val="22"/>
          <w:lang w:eastAsia="en-US"/>
        </w:rPr>
        <w:t xml:space="preserve"> </w:t>
      </w:r>
      <w:r w:rsidRPr="00730098">
        <w:rPr>
          <w:i/>
          <w:sz w:val="14"/>
          <w:szCs w:val="22"/>
          <w:lang w:eastAsia="en-US"/>
        </w:rPr>
        <w:t>allega</w:t>
      </w:r>
      <w:r w:rsidRPr="00730098">
        <w:rPr>
          <w:i/>
          <w:spacing w:val="-1"/>
          <w:sz w:val="14"/>
          <w:szCs w:val="22"/>
          <w:lang w:eastAsia="en-US"/>
        </w:rPr>
        <w:t xml:space="preserve"> </w:t>
      </w:r>
      <w:r w:rsidRPr="00730098">
        <w:rPr>
          <w:i/>
          <w:sz w:val="14"/>
          <w:szCs w:val="22"/>
          <w:lang w:eastAsia="en-US"/>
        </w:rPr>
        <w:t>copia</w:t>
      </w:r>
      <w:r w:rsidRPr="00730098">
        <w:rPr>
          <w:i/>
          <w:spacing w:val="-6"/>
          <w:sz w:val="14"/>
          <w:szCs w:val="22"/>
          <w:lang w:eastAsia="en-US"/>
        </w:rPr>
        <w:t xml:space="preserve"> </w:t>
      </w:r>
      <w:r w:rsidRPr="00730098">
        <w:rPr>
          <w:i/>
          <w:sz w:val="14"/>
          <w:szCs w:val="22"/>
          <w:lang w:eastAsia="en-US"/>
        </w:rPr>
        <w:t>fotostatica</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documento</w:t>
      </w:r>
      <w:r w:rsidRPr="00730098">
        <w:rPr>
          <w:i/>
          <w:spacing w:val="-5"/>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identità,</w:t>
      </w:r>
      <w:r w:rsidRPr="00730098">
        <w:rPr>
          <w:i/>
          <w:spacing w:val="-2"/>
          <w:sz w:val="14"/>
          <w:szCs w:val="22"/>
          <w:lang w:eastAsia="en-US"/>
        </w:rPr>
        <w:t xml:space="preserve"> </w:t>
      </w:r>
      <w:r w:rsidRPr="00730098">
        <w:rPr>
          <w:i/>
          <w:sz w:val="14"/>
          <w:szCs w:val="22"/>
          <w:lang w:eastAsia="en-US"/>
        </w:rPr>
        <w:t>in</w:t>
      </w:r>
      <w:r w:rsidRPr="00730098">
        <w:rPr>
          <w:i/>
          <w:spacing w:val="-4"/>
          <w:sz w:val="14"/>
          <w:szCs w:val="22"/>
          <w:lang w:eastAsia="en-US"/>
        </w:rPr>
        <w:t xml:space="preserve"> </w:t>
      </w:r>
      <w:r w:rsidRPr="00730098">
        <w:rPr>
          <w:i/>
          <w:sz w:val="14"/>
          <w:szCs w:val="22"/>
          <w:lang w:eastAsia="en-US"/>
        </w:rPr>
        <w:t>corso</w:t>
      </w:r>
      <w:r w:rsidRPr="00730098">
        <w:rPr>
          <w:i/>
          <w:spacing w:val="-7"/>
          <w:sz w:val="14"/>
          <w:szCs w:val="22"/>
          <w:lang w:eastAsia="en-US"/>
        </w:rPr>
        <w:t xml:space="preserve"> </w:t>
      </w:r>
      <w:r w:rsidRPr="00730098">
        <w:rPr>
          <w:i/>
          <w:sz w:val="14"/>
          <w:szCs w:val="22"/>
          <w:lang w:eastAsia="en-US"/>
        </w:rPr>
        <w:t>di</w:t>
      </w:r>
      <w:r w:rsidRPr="00730098">
        <w:rPr>
          <w:i/>
          <w:spacing w:val="-2"/>
          <w:sz w:val="14"/>
          <w:szCs w:val="22"/>
          <w:lang w:eastAsia="en-US"/>
        </w:rPr>
        <w:t xml:space="preserve"> </w:t>
      </w:r>
      <w:r w:rsidRPr="00730098">
        <w:rPr>
          <w:i/>
          <w:sz w:val="14"/>
          <w:szCs w:val="22"/>
          <w:lang w:eastAsia="en-US"/>
        </w:rPr>
        <w:t>validità</w:t>
      </w:r>
      <w:r w:rsidRPr="00730098">
        <w:rPr>
          <w:i/>
          <w:spacing w:val="-6"/>
          <w:sz w:val="14"/>
          <w:szCs w:val="22"/>
          <w:lang w:eastAsia="en-US"/>
        </w:rPr>
        <w:t xml:space="preserve"> </w:t>
      </w:r>
      <w:r w:rsidRPr="00730098">
        <w:rPr>
          <w:i/>
          <w:sz w:val="14"/>
          <w:szCs w:val="22"/>
          <w:lang w:eastAsia="en-US"/>
        </w:rPr>
        <w:t>(art.</w:t>
      </w:r>
      <w:r w:rsidRPr="00730098">
        <w:rPr>
          <w:i/>
          <w:spacing w:val="-3"/>
          <w:sz w:val="14"/>
          <w:szCs w:val="22"/>
          <w:lang w:eastAsia="en-US"/>
        </w:rPr>
        <w:t xml:space="preserve"> </w:t>
      </w:r>
      <w:r w:rsidRPr="00730098">
        <w:rPr>
          <w:i/>
          <w:sz w:val="14"/>
          <w:szCs w:val="22"/>
          <w:lang w:eastAsia="en-US"/>
        </w:rPr>
        <w:t>38</w:t>
      </w:r>
      <w:r w:rsidRPr="00730098">
        <w:rPr>
          <w:i/>
          <w:spacing w:val="-6"/>
          <w:sz w:val="14"/>
          <w:szCs w:val="22"/>
          <w:lang w:eastAsia="en-US"/>
        </w:rPr>
        <w:t xml:space="preserve"> </w:t>
      </w:r>
      <w:r w:rsidRPr="00730098">
        <w:rPr>
          <w:i/>
          <w:sz w:val="14"/>
          <w:szCs w:val="22"/>
          <w:lang w:eastAsia="en-US"/>
        </w:rPr>
        <w:t>del</w:t>
      </w:r>
      <w:r w:rsidRPr="00730098">
        <w:rPr>
          <w:i/>
          <w:spacing w:val="-4"/>
          <w:sz w:val="14"/>
          <w:szCs w:val="22"/>
          <w:lang w:eastAsia="en-US"/>
        </w:rPr>
        <w:t xml:space="preserve"> </w:t>
      </w:r>
      <w:r w:rsidRPr="00730098">
        <w:rPr>
          <w:i/>
          <w:sz w:val="14"/>
          <w:szCs w:val="22"/>
          <w:lang w:eastAsia="en-US"/>
        </w:rPr>
        <w:t>D.P.R.</w:t>
      </w:r>
      <w:r w:rsidRPr="00730098">
        <w:rPr>
          <w:i/>
          <w:spacing w:val="-3"/>
          <w:sz w:val="14"/>
          <w:szCs w:val="22"/>
          <w:lang w:eastAsia="en-US"/>
        </w:rPr>
        <w:t xml:space="preserve"> </w:t>
      </w:r>
      <w:r w:rsidRPr="00730098">
        <w:rPr>
          <w:i/>
          <w:sz w:val="14"/>
          <w:szCs w:val="22"/>
          <w:lang w:eastAsia="en-US"/>
        </w:rPr>
        <w:t>445/2000e</w:t>
      </w:r>
      <w:r w:rsidRPr="00730098">
        <w:rPr>
          <w:i/>
          <w:spacing w:val="-1"/>
          <w:sz w:val="14"/>
          <w:szCs w:val="22"/>
          <w:lang w:eastAsia="en-US"/>
        </w:rPr>
        <w:t xml:space="preserve"> </w:t>
      </w:r>
      <w:proofErr w:type="spellStart"/>
      <w:r w:rsidRPr="00730098">
        <w:rPr>
          <w:i/>
          <w:sz w:val="14"/>
          <w:szCs w:val="22"/>
          <w:lang w:eastAsia="en-US"/>
        </w:rPr>
        <w:t>ss.mm.ii</w:t>
      </w:r>
      <w:proofErr w:type="spellEnd"/>
    </w:p>
    <w:p w14:paraId="053E68D1" w14:textId="77777777" w:rsidR="00C43A25" w:rsidRDefault="00C43A25" w:rsidP="00C43A25">
      <w:pPr>
        <w:spacing w:before="120" w:line="276" w:lineRule="auto"/>
        <w:ind w:right="824"/>
        <w:jc w:val="both"/>
        <w:rPr>
          <w:rFonts w:ascii="Arial" w:hAnsi="Arial" w:cs="Arial"/>
          <w:color w:val="000000" w:themeColor="text1"/>
          <w:sz w:val="16"/>
          <w:szCs w:val="16"/>
          <w:shd w:val="clear" w:color="auto" w:fill="FFFFFF" w:themeFill="background1"/>
        </w:rPr>
      </w:pPr>
    </w:p>
    <w:p w14:paraId="5E4CA3C9" w14:textId="77777777" w:rsidR="00C5576A" w:rsidRDefault="00C5576A" w:rsidP="008B2AEC">
      <w:pPr>
        <w:spacing w:line="276" w:lineRule="auto"/>
        <w:jc w:val="both"/>
        <w:rPr>
          <w:rFonts w:ascii="Arial" w:hAnsi="Arial"/>
          <w:color w:val="000000" w:themeColor="text1"/>
          <w:sz w:val="16"/>
          <w:shd w:val="clear" w:color="auto" w:fill="FFFFFF" w:themeFill="background1"/>
        </w:rPr>
      </w:pPr>
    </w:p>
    <w:sectPr w:rsidR="00C5576A" w:rsidSect="00E65423">
      <w:headerReference w:type="default" r:id="rId13"/>
      <w:footerReference w:type="default" r:id="rId14"/>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83868" w14:textId="77777777" w:rsidR="005C4995" w:rsidRDefault="005C4995">
      <w:r>
        <w:separator/>
      </w:r>
    </w:p>
    <w:p w14:paraId="5EA8C3F2" w14:textId="77777777" w:rsidR="005C4995" w:rsidRDefault="005C4995"/>
  </w:endnote>
  <w:endnote w:type="continuationSeparator" w:id="0">
    <w:p w14:paraId="32E06713" w14:textId="77777777" w:rsidR="005C4995" w:rsidRDefault="005C4995">
      <w:r>
        <w:continuationSeparator/>
      </w:r>
    </w:p>
    <w:p w14:paraId="65DEFFC5" w14:textId="77777777" w:rsidR="005C4995" w:rsidRDefault="005C4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FD72" w14:textId="79EB1419" w:rsidR="006777BC" w:rsidRPr="006777BC" w:rsidRDefault="006777BC" w:rsidP="006777BC">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87497" w14:textId="77777777" w:rsidR="005C4995" w:rsidRDefault="005C4995">
      <w:bookmarkStart w:id="0" w:name="_Hlk123574891"/>
      <w:bookmarkEnd w:id="0"/>
      <w:r>
        <w:separator/>
      </w:r>
    </w:p>
    <w:p w14:paraId="0E5D8D64" w14:textId="77777777" w:rsidR="005C4995" w:rsidRDefault="005C4995"/>
  </w:footnote>
  <w:footnote w:type="continuationSeparator" w:id="0">
    <w:p w14:paraId="1AC403E4" w14:textId="77777777" w:rsidR="005C4995" w:rsidRDefault="005C4995">
      <w:r>
        <w:continuationSeparator/>
      </w:r>
    </w:p>
    <w:p w14:paraId="6CD6063C" w14:textId="77777777" w:rsidR="005C4995" w:rsidRDefault="005C4995"/>
  </w:footnote>
  <w:footnote w:id="1">
    <w:p w14:paraId="61958027" w14:textId="77777777" w:rsidR="00CE218E" w:rsidRPr="00974285" w:rsidRDefault="00CE218E" w:rsidP="00CE218E">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3F624EEE" w14:textId="77777777" w:rsidR="00CE218E" w:rsidRPr="00974285" w:rsidRDefault="00CE218E" w:rsidP="00CE218E">
      <w:pPr>
        <w:pStyle w:val="Testonotaapidipagina"/>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106E624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 w15:restartNumberingAfterBreak="0">
    <w:nsid w:val="069956D1"/>
    <w:multiLevelType w:val="hybridMultilevel"/>
    <w:tmpl w:val="57920A0C"/>
    <w:lvl w:ilvl="0" w:tplc="04100005">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369124FF"/>
    <w:multiLevelType w:val="hybridMultilevel"/>
    <w:tmpl w:val="0E7CFDDA"/>
    <w:lvl w:ilvl="0" w:tplc="04100005">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35E3887"/>
    <w:multiLevelType w:val="hybridMultilevel"/>
    <w:tmpl w:val="DD326454"/>
    <w:lvl w:ilvl="0" w:tplc="0410000B">
      <w:start w:val="1"/>
      <w:numFmt w:val="bullet"/>
      <w:lvlText w:val=""/>
      <w:lvlJc w:val="left"/>
      <w:pPr>
        <w:tabs>
          <w:tab w:val="num" w:pos="340"/>
        </w:tabs>
        <w:ind w:left="340" w:hanging="340"/>
      </w:pPr>
      <w:rPr>
        <w:rFonts w:ascii="Wingdings" w:hAnsi="Wingdings" w:cs="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869213E"/>
    <w:multiLevelType w:val="hybridMultilevel"/>
    <w:tmpl w:val="F62A57A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9481657">
    <w:abstractNumId w:val="3"/>
  </w:num>
  <w:num w:numId="2" w16cid:durableId="447548609">
    <w:abstractNumId w:val="2"/>
  </w:num>
  <w:num w:numId="3" w16cid:durableId="649558653">
    <w:abstractNumId w:val="0"/>
  </w:num>
  <w:num w:numId="4" w16cid:durableId="581061662">
    <w:abstractNumId w:val="5"/>
  </w:num>
  <w:num w:numId="5" w16cid:durableId="1455172961">
    <w:abstractNumId w:val="1"/>
  </w:num>
  <w:num w:numId="6" w16cid:durableId="192691405">
    <w:abstractNumId w:val="4"/>
  </w:num>
  <w:num w:numId="7" w16cid:durableId="3809447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36F8C"/>
    <w:rsid w:val="00041ED5"/>
    <w:rsid w:val="000421B7"/>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38AE"/>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4665"/>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741F"/>
    <w:rsid w:val="001C2AC1"/>
    <w:rsid w:val="001C3483"/>
    <w:rsid w:val="001C3A68"/>
    <w:rsid w:val="001C3CF5"/>
    <w:rsid w:val="001C4478"/>
    <w:rsid w:val="001C63B8"/>
    <w:rsid w:val="001C7818"/>
    <w:rsid w:val="001D0C72"/>
    <w:rsid w:val="001D314E"/>
    <w:rsid w:val="001D459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2164"/>
    <w:rsid w:val="001F403E"/>
    <w:rsid w:val="001F40DD"/>
    <w:rsid w:val="001F46CA"/>
    <w:rsid w:val="001F5696"/>
    <w:rsid w:val="001F5B56"/>
    <w:rsid w:val="001F5C76"/>
    <w:rsid w:val="001F6AE3"/>
    <w:rsid w:val="00201909"/>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37EAC"/>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34F8"/>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56E"/>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0C2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5319"/>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2EF4"/>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013"/>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995"/>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245"/>
    <w:rsid w:val="006048BE"/>
    <w:rsid w:val="0060497E"/>
    <w:rsid w:val="00604DBC"/>
    <w:rsid w:val="006068AA"/>
    <w:rsid w:val="006076DB"/>
    <w:rsid w:val="006079B4"/>
    <w:rsid w:val="0061408B"/>
    <w:rsid w:val="00616006"/>
    <w:rsid w:val="00617B48"/>
    <w:rsid w:val="006200E0"/>
    <w:rsid w:val="00621DF5"/>
    <w:rsid w:val="00622AAD"/>
    <w:rsid w:val="00623A65"/>
    <w:rsid w:val="006253F7"/>
    <w:rsid w:val="00625EC5"/>
    <w:rsid w:val="006264D7"/>
    <w:rsid w:val="00626AB1"/>
    <w:rsid w:val="00626BE9"/>
    <w:rsid w:val="006300E7"/>
    <w:rsid w:val="0063054E"/>
    <w:rsid w:val="00631877"/>
    <w:rsid w:val="00632DE1"/>
    <w:rsid w:val="0063375D"/>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7BC"/>
    <w:rsid w:val="00677EA8"/>
    <w:rsid w:val="006822EF"/>
    <w:rsid w:val="00682754"/>
    <w:rsid w:val="00683876"/>
    <w:rsid w:val="00685F81"/>
    <w:rsid w:val="006909F6"/>
    <w:rsid w:val="00692205"/>
    <w:rsid w:val="00692A39"/>
    <w:rsid w:val="00697250"/>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5EB7"/>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892"/>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134F"/>
    <w:rsid w:val="007A15AF"/>
    <w:rsid w:val="007A1F84"/>
    <w:rsid w:val="007A221C"/>
    <w:rsid w:val="007A36A4"/>
    <w:rsid w:val="007A526B"/>
    <w:rsid w:val="007A5D6A"/>
    <w:rsid w:val="007A66C7"/>
    <w:rsid w:val="007B1506"/>
    <w:rsid w:val="007B1EE4"/>
    <w:rsid w:val="007B1FA0"/>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42C9"/>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A6E"/>
    <w:rsid w:val="00995C73"/>
    <w:rsid w:val="009A0E23"/>
    <w:rsid w:val="009A0E98"/>
    <w:rsid w:val="009A108A"/>
    <w:rsid w:val="009A14B4"/>
    <w:rsid w:val="009A54BC"/>
    <w:rsid w:val="009A56B4"/>
    <w:rsid w:val="009A5863"/>
    <w:rsid w:val="009A7080"/>
    <w:rsid w:val="009A7486"/>
    <w:rsid w:val="009A779A"/>
    <w:rsid w:val="009B1F94"/>
    <w:rsid w:val="009B2C9F"/>
    <w:rsid w:val="009B2E39"/>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27F08"/>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39B6"/>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29DD"/>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A8F"/>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3A25"/>
    <w:rsid w:val="00C47007"/>
    <w:rsid w:val="00C50206"/>
    <w:rsid w:val="00C526F2"/>
    <w:rsid w:val="00C53034"/>
    <w:rsid w:val="00C53217"/>
    <w:rsid w:val="00C54549"/>
    <w:rsid w:val="00C5576A"/>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3304"/>
    <w:rsid w:val="00CD4347"/>
    <w:rsid w:val="00CE03CC"/>
    <w:rsid w:val="00CE218E"/>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082C"/>
    <w:rsid w:val="00D62C44"/>
    <w:rsid w:val="00D63BBB"/>
    <w:rsid w:val="00D653C8"/>
    <w:rsid w:val="00D66A8A"/>
    <w:rsid w:val="00D67BF8"/>
    <w:rsid w:val="00D71018"/>
    <w:rsid w:val="00D7162A"/>
    <w:rsid w:val="00D733D2"/>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FD5"/>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38F"/>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4D65"/>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2ADB"/>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4027</Words>
  <Characters>22957</Characters>
  <Application>Microsoft Office Word</Application>
  <DocSecurity>0</DocSecurity>
  <Lines>191</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AVERSANO</cp:lastModifiedBy>
  <cp:revision>15</cp:revision>
  <cp:lastPrinted>2023-01-26T15:08:00Z</cp:lastPrinted>
  <dcterms:created xsi:type="dcterms:W3CDTF">2023-02-11T16:07:00Z</dcterms:created>
  <dcterms:modified xsi:type="dcterms:W3CDTF">2023-07-03T21:35:00Z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