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C45A4" w14:textId="0A3A376E" w:rsidR="00375188" w:rsidRDefault="00375188" w:rsidP="00375188">
      <w:pPr>
        <w:pBdr>
          <w:top w:val="single" w:sz="4" w:space="1" w:color="0000FF"/>
          <w:left w:val="single" w:sz="4" w:space="4" w:color="0000FF"/>
          <w:bottom w:val="single" w:sz="4" w:space="1" w:color="0000FF"/>
          <w:right w:val="single" w:sz="4" w:space="4" w:color="0000FF"/>
        </w:pBdr>
        <w:suppressAutoHyphens w:val="0"/>
        <w:jc w:val="both"/>
        <w:rPr>
          <w:rFonts w:ascii="Calibri" w:hAnsi="Calibri" w:cs="Verdana"/>
          <w:sz w:val="28"/>
          <w:szCs w:val="28"/>
        </w:rPr>
      </w:pPr>
      <w:r>
        <w:rPr>
          <w:rFonts w:ascii="Calibri" w:hAnsi="Calibri" w:cs="Calibri"/>
          <w:b/>
          <w:color w:val="000080"/>
          <w:spacing w:val="-2"/>
          <w:sz w:val="28"/>
          <w:szCs w:val="28"/>
        </w:rPr>
        <w:t xml:space="preserve">ISTANZA DI PARTECIPAZIONE                                                                           </w:t>
      </w:r>
      <w:proofErr w:type="gramStart"/>
      <w:r>
        <w:rPr>
          <w:rFonts w:ascii="Calibri" w:hAnsi="Calibri" w:cs="Calibri"/>
          <w:b/>
          <w:color w:val="000080"/>
          <w:spacing w:val="-2"/>
          <w:sz w:val="28"/>
          <w:szCs w:val="28"/>
        </w:rPr>
        <w:t xml:space="preserve">   (</w:t>
      </w:r>
      <w:proofErr w:type="gramEnd"/>
      <w:r>
        <w:rPr>
          <w:rFonts w:ascii="Calibri" w:hAnsi="Calibri" w:cs="Calibri"/>
          <w:b/>
          <w:color w:val="000080"/>
          <w:spacing w:val="-2"/>
          <w:sz w:val="28"/>
          <w:szCs w:val="28"/>
        </w:rPr>
        <w:t>modello A1)</w:t>
      </w:r>
    </w:p>
    <w:p w14:paraId="6FE8A5FA" w14:textId="77777777" w:rsidR="00375188" w:rsidRDefault="00375188" w:rsidP="00375188">
      <w:pPr>
        <w:widowControl w:val="0"/>
        <w:tabs>
          <w:tab w:val="left" w:pos="3969"/>
        </w:tabs>
        <w:suppressAutoHyphens w:val="0"/>
        <w:autoSpaceDE w:val="0"/>
        <w:spacing w:line="360" w:lineRule="auto"/>
        <w:ind w:left="3969"/>
        <w:rPr>
          <w:rFonts w:ascii="Calibri" w:hAnsi="Calibri" w:cs="Verdana"/>
          <w:sz w:val="28"/>
          <w:szCs w:val="28"/>
        </w:rPr>
      </w:pPr>
    </w:p>
    <w:p w14:paraId="4B345C55" w14:textId="77777777" w:rsidR="00375188" w:rsidRDefault="00375188" w:rsidP="00375188">
      <w:pPr>
        <w:widowControl w:val="0"/>
        <w:pBdr>
          <w:top w:val="single" w:sz="4" w:space="1" w:color="000000"/>
          <w:left w:val="single" w:sz="4" w:space="0" w:color="000000"/>
          <w:bottom w:val="single" w:sz="4" w:space="1" w:color="000000"/>
          <w:right w:val="single" w:sz="4" w:space="4" w:color="000000"/>
        </w:pBdr>
        <w:suppressAutoHyphens w:val="0"/>
        <w:autoSpaceDE w:val="0"/>
        <w:spacing w:line="360" w:lineRule="auto"/>
        <w:ind w:left="8278"/>
        <w:jc w:val="center"/>
        <w:rPr>
          <w:rFonts w:ascii="Calibri" w:hAnsi="Calibri" w:cs="Verdana"/>
          <w:b/>
          <w:bCs/>
          <w:sz w:val="16"/>
          <w:szCs w:val="16"/>
        </w:rPr>
      </w:pPr>
      <w:r>
        <w:rPr>
          <w:rFonts w:ascii="Calibri" w:hAnsi="Calibri" w:cs="Verdana"/>
          <w:b/>
          <w:bCs/>
          <w:sz w:val="16"/>
          <w:szCs w:val="16"/>
        </w:rPr>
        <w:t>Marca da bollo legale</w:t>
      </w:r>
    </w:p>
    <w:p w14:paraId="32C7141A" w14:textId="77777777" w:rsidR="00375188" w:rsidRDefault="00375188" w:rsidP="00375188">
      <w:pPr>
        <w:widowControl w:val="0"/>
        <w:pBdr>
          <w:top w:val="single" w:sz="4" w:space="1" w:color="000000"/>
          <w:left w:val="single" w:sz="4" w:space="0" w:color="000000"/>
          <w:bottom w:val="single" w:sz="4" w:space="1" w:color="000000"/>
          <w:right w:val="single" w:sz="4" w:space="4" w:color="000000"/>
        </w:pBdr>
        <w:suppressAutoHyphens w:val="0"/>
        <w:autoSpaceDE w:val="0"/>
        <w:spacing w:line="360" w:lineRule="auto"/>
        <w:ind w:left="8278"/>
        <w:jc w:val="center"/>
        <w:rPr>
          <w:rFonts w:ascii="Calibri" w:eastAsia="Calibri" w:hAnsi="Calibri" w:cs="Calibri"/>
          <w:sz w:val="18"/>
          <w:szCs w:val="18"/>
        </w:rPr>
      </w:pPr>
      <w:r>
        <w:rPr>
          <w:rFonts w:ascii="Calibri" w:hAnsi="Calibri" w:cs="Verdana"/>
          <w:b/>
          <w:bCs/>
          <w:sz w:val="16"/>
          <w:szCs w:val="16"/>
        </w:rPr>
        <w:t>(€ 16.00)</w:t>
      </w:r>
    </w:p>
    <w:p w14:paraId="302F7DFA" w14:textId="77777777" w:rsidR="00375188" w:rsidRDefault="00375188" w:rsidP="00375188">
      <w:pPr>
        <w:widowControl w:val="0"/>
        <w:tabs>
          <w:tab w:val="left" w:pos="3969"/>
        </w:tabs>
        <w:suppressAutoHyphens w:val="0"/>
        <w:autoSpaceDE w:val="0"/>
        <w:ind w:left="3969" w:hanging="3969"/>
        <w:rPr>
          <w:rFonts w:ascii="Calibri" w:hAnsi="Calibri" w:cs="Verdana"/>
          <w:sz w:val="22"/>
          <w:szCs w:val="22"/>
        </w:rPr>
      </w:pPr>
    </w:p>
    <w:p w14:paraId="2900B83D" w14:textId="77777777" w:rsidR="00375188" w:rsidRDefault="00375188" w:rsidP="00375188">
      <w:pPr>
        <w:widowControl w:val="0"/>
        <w:tabs>
          <w:tab w:val="left" w:pos="3969"/>
        </w:tabs>
        <w:suppressAutoHyphens w:val="0"/>
        <w:autoSpaceDE w:val="0"/>
        <w:ind w:left="3969" w:hanging="3969"/>
        <w:jc w:val="right"/>
        <w:rPr>
          <w:rFonts w:ascii="Calibri" w:hAnsi="Calibri" w:cs="Calibri"/>
          <w:sz w:val="22"/>
          <w:szCs w:val="22"/>
        </w:rPr>
      </w:pPr>
      <w:r>
        <w:rPr>
          <w:rFonts w:ascii="Calibri" w:hAnsi="Calibri" w:cs="Calibri"/>
          <w:sz w:val="22"/>
          <w:szCs w:val="22"/>
        </w:rPr>
        <w:t>Alla Giunta Regionale della Campania</w:t>
      </w:r>
    </w:p>
    <w:p w14:paraId="1BA8BC87" w14:textId="77777777" w:rsidR="00375188" w:rsidRDefault="00375188" w:rsidP="00375188">
      <w:pPr>
        <w:jc w:val="right"/>
        <w:rPr>
          <w:rFonts w:ascii="Calibri" w:hAnsi="Calibri" w:cs="Calibri"/>
          <w:sz w:val="22"/>
          <w:szCs w:val="22"/>
        </w:rPr>
      </w:pPr>
      <w:r>
        <w:rPr>
          <w:rFonts w:ascii="Calibri" w:hAnsi="Calibri" w:cs="Calibri"/>
          <w:sz w:val="22"/>
          <w:szCs w:val="22"/>
        </w:rPr>
        <w:t>Ufficio Speciale Grandi Opere – UOD 01 “Centrale Acquisti e</w:t>
      </w:r>
    </w:p>
    <w:p w14:paraId="33553BA5" w14:textId="77777777" w:rsidR="00375188" w:rsidRDefault="00375188" w:rsidP="00375188">
      <w:pPr>
        <w:jc w:val="right"/>
        <w:rPr>
          <w:rFonts w:ascii="Calibri" w:eastAsia="Calibri" w:hAnsi="Calibri" w:cs="Calibri"/>
          <w:sz w:val="22"/>
          <w:szCs w:val="22"/>
        </w:rPr>
      </w:pPr>
      <w:r>
        <w:rPr>
          <w:rFonts w:ascii="Calibri" w:hAnsi="Calibri" w:cs="Calibri"/>
          <w:sz w:val="22"/>
          <w:szCs w:val="22"/>
        </w:rPr>
        <w:t>Procedure di Finanziamento di Progetti relativi ad Infrastrutture”</w:t>
      </w:r>
    </w:p>
    <w:p w14:paraId="484EE4A9" w14:textId="77777777" w:rsidR="00375188" w:rsidRDefault="00375188" w:rsidP="00375188">
      <w:pPr>
        <w:widowControl w:val="0"/>
        <w:tabs>
          <w:tab w:val="left" w:pos="3969"/>
        </w:tabs>
        <w:suppressAutoHyphens w:val="0"/>
        <w:autoSpaceDE w:val="0"/>
        <w:ind w:left="3969" w:hanging="3969"/>
        <w:rPr>
          <w:rFonts w:ascii="Calibri" w:eastAsia="Arial Unicode MS" w:hAnsi="Calibri" w:cs="Calibri"/>
          <w:sz w:val="22"/>
          <w:szCs w:val="22"/>
        </w:rPr>
      </w:pPr>
    </w:p>
    <w:p w14:paraId="15A6FB3E" w14:textId="77777777" w:rsidR="00375188" w:rsidRDefault="00375188" w:rsidP="00375188">
      <w:pPr>
        <w:tabs>
          <w:tab w:val="left" w:pos="-1800"/>
          <w:tab w:val="left" w:pos="1080"/>
          <w:tab w:val="left" w:pos="1800"/>
          <w:tab w:val="left" w:pos="6300"/>
        </w:tabs>
        <w:suppressAutoHyphens w:val="0"/>
        <w:autoSpaceDE w:val="0"/>
        <w:spacing w:before="120" w:after="120" w:line="360" w:lineRule="auto"/>
        <w:jc w:val="both"/>
        <w:rPr>
          <w:rFonts w:ascii="Calibri" w:hAnsi="Calibri" w:cs="Calibri"/>
          <w:b/>
          <w:bCs/>
          <w:sz w:val="22"/>
          <w:szCs w:val="22"/>
        </w:rPr>
      </w:pPr>
      <w:r>
        <w:rPr>
          <w:rFonts w:ascii="Calibri" w:hAnsi="Calibri" w:cs="Calibri"/>
          <w:sz w:val="22"/>
          <w:szCs w:val="22"/>
        </w:rPr>
        <w:t>Il sottoscritto ______________________, nato il ___________ a _______________ in qualità di __________________ dell’impresa ______________________ con sede in _______________ con codice fiscale n. _______________ con partita IVA n. _______________  con la presente</w:t>
      </w:r>
    </w:p>
    <w:p w14:paraId="420136D1" w14:textId="77777777" w:rsidR="00375188" w:rsidRDefault="00375188" w:rsidP="00375188">
      <w:pPr>
        <w:keepNext/>
        <w:widowControl w:val="0"/>
        <w:suppressAutoHyphens w:val="0"/>
        <w:autoSpaceDE w:val="0"/>
        <w:spacing w:before="240" w:after="60"/>
        <w:jc w:val="center"/>
        <w:rPr>
          <w:rFonts w:ascii="Calibri" w:hAnsi="Calibri" w:cs="Calibri"/>
          <w:b/>
          <w:bCs/>
          <w:sz w:val="22"/>
          <w:szCs w:val="22"/>
        </w:rPr>
      </w:pPr>
      <w:r>
        <w:rPr>
          <w:rFonts w:ascii="Calibri" w:hAnsi="Calibri" w:cs="Calibri"/>
          <w:b/>
          <w:bCs/>
          <w:sz w:val="22"/>
          <w:szCs w:val="22"/>
        </w:rPr>
        <w:t>CHIEDE</w:t>
      </w:r>
    </w:p>
    <w:p w14:paraId="0802118E" w14:textId="552B21BD" w:rsidR="00375188" w:rsidRDefault="00375188" w:rsidP="00375188">
      <w:pPr>
        <w:suppressAutoHyphens w:val="0"/>
        <w:autoSpaceDE w:val="0"/>
        <w:jc w:val="both"/>
        <w:rPr>
          <w:rFonts w:ascii="Calibri" w:hAnsi="Calibri" w:cs="Calibri"/>
          <w:b/>
          <w:sz w:val="22"/>
          <w:szCs w:val="22"/>
        </w:rPr>
      </w:pPr>
      <w:r>
        <w:rPr>
          <w:rFonts w:ascii="Calibri" w:hAnsi="Calibri" w:cs="Calibri"/>
          <w:sz w:val="22"/>
          <w:szCs w:val="22"/>
        </w:rPr>
        <w:t>di partecipare alla gara Proc</w:t>
      </w:r>
      <w:r>
        <w:rPr>
          <w:rFonts w:ascii="Calibri" w:hAnsi="Calibri" w:cs="Calibri"/>
          <w:b/>
          <w:sz w:val="22"/>
          <w:szCs w:val="22"/>
        </w:rPr>
        <w:t xml:space="preserve">. n. </w:t>
      </w:r>
      <w:r w:rsidR="009909FF">
        <w:rPr>
          <w:rFonts w:ascii="Calibri" w:hAnsi="Calibri" w:cs="Calibri"/>
          <w:b/>
          <w:sz w:val="22"/>
          <w:szCs w:val="22"/>
        </w:rPr>
        <w:t>3492</w:t>
      </w:r>
    </w:p>
    <w:p w14:paraId="4CE7302E" w14:textId="77777777" w:rsidR="003A4487" w:rsidRPr="003A4487" w:rsidRDefault="003A4487" w:rsidP="003A4487">
      <w:pPr>
        <w:pStyle w:val="Paragrafoelenco"/>
        <w:widowControl w:val="0"/>
        <w:tabs>
          <w:tab w:val="left" w:pos="540"/>
          <w:tab w:val="left" w:pos="709"/>
        </w:tabs>
        <w:suppressAutoHyphens w:val="0"/>
        <w:autoSpaceDE w:val="0"/>
        <w:jc w:val="both"/>
        <w:rPr>
          <w:sz w:val="12"/>
          <w:szCs w:val="12"/>
        </w:rPr>
      </w:pPr>
    </w:p>
    <w:p w14:paraId="00B3410A" w14:textId="77777777" w:rsidR="00375188" w:rsidRPr="00B77075" w:rsidRDefault="00375188" w:rsidP="00375188">
      <w:pPr>
        <w:numPr>
          <w:ilvl w:val="0"/>
          <w:numId w:val="2"/>
        </w:numPr>
        <w:suppressAutoHyphens w:val="0"/>
        <w:autoSpaceDE w:val="0"/>
        <w:jc w:val="both"/>
        <w:rPr>
          <w:rFonts w:ascii="Calibri" w:hAnsi="Calibri" w:cs="Calibri"/>
          <w:bCs/>
          <w:sz w:val="22"/>
          <w:szCs w:val="22"/>
        </w:rPr>
      </w:pPr>
      <w:r w:rsidRPr="00B77075">
        <w:rPr>
          <w:rFonts w:ascii="Calibri" w:hAnsi="Calibri" w:cs="Calibri"/>
          <w:bCs/>
          <w:sz w:val="22"/>
          <w:szCs w:val="22"/>
        </w:rPr>
        <w:t>in forma singola</w:t>
      </w:r>
    </w:p>
    <w:p w14:paraId="7EA7401F" w14:textId="77777777" w:rsidR="003A4487" w:rsidRPr="003A4487" w:rsidRDefault="003A4487" w:rsidP="003A4487">
      <w:pPr>
        <w:pStyle w:val="Paragrafoelenco"/>
        <w:widowControl w:val="0"/>
        <w:tabs>
          <w:tab w:val="left" w:pos="540"/>
          <w:tab w:val="left" w:pos="709"/>
        </w:tabs>
        <w:suppressAutoHyphens w:val="0"/>
        <w:autoSpaceDE w:val="0"/>
        <w:jc w:val="both"/>
        <w:rPr>
          <w:sz w:val="12"/>
          <w:szCs w:val="12"/>
        </w:rPr>
      </w:pPr>
    </w:p>
    <w:p w14:paraId="6F1EC17A" w14:textId="77777777" w:rsidR="00375188" w:rsidRPr="00B77075" w:rsidRDefault="00375188" w:rsidP="00375188">
      <w:pPr>
        <w:numPr>
          <w:ilvl w:val="0"/>
          <w:numId w:val="2"/>
        </w:numPr>
        <w:suppressAutoHyphens w:val="0"/>
        <w:autoSpaceDE w:val="0"/>
        <w:jc w:val="both"/>
        <w:rPr>
          <w:rFonts w:ascii="Calibri" w:hAnsi="Calibri" w:cs="Calibri"/>
          <w:bCs/>
          <w:sz w:val="22"/>
          <w:szCs w:val="22"/>
        </w:rPr>
      </w:pPr>
      <w:r w:rsidRPr="00B77075">
        <w:rPr>
          <w:rFonts w:ascii="Calibri" w:hAnsi="Calibri" w:cs="Calibri"/>
          <w:bCs/>
          <w:sz w:val="22"/>
          <w:szCs w:val="22"/>
        </w:rPr>
        <w:t xml:space="preserve">in forma associata </w:t>
      </w:r>
      <w:r>
        <w:rPr>
          <w:rFonts w:ascii="Calibri" w:hAnsi="Calibri" w:cs="Calibri"/>
          <w:bCs/>
          <w:sz w:val="22"/>
          <w:szCs w:val="22"/>
        </w:rPr>
        <w:t>(</w:t>
      </w:r>
      <w:r w:rsidRPr="00B77075">
        <w:rPr>
          <w:rFonts w:ascii="Calibri" w:hAnsi="Calibri" w:cs="Calibri"/>
          <w:bCs/>
          <w:i/>
          <w:iCs/>
          <w:sz w:val="22"/>
          <w:szCs w:val="22"/>
        </w:rPr>
        <w:t>in caso di partecipazione in raggruppamento temporaneo di imprese, consorzio ordinario, aggregazione di retisti, GEIE, fornire i dati identificativi (ragione sociale, codice fiscale, sede) e il ruolo di ciascuna impresa (mandataria/mandante; capofila/consorziata). In caso di consorzio di cooperative e imprese artigiane o di consorzio stabile di cui all’articolo 45, comma 2 lettera b) e c) del Codice, il consorzio deve indicare il consorziato per il quale concorre alla gara; qualora il consorziato designato sia, a sua volta, un consorzio di cui all’articolo 45, comma 2, lettera b) del Codice, esso deve indicare il consorziato o i consorziati per il quale o per i quali concorre, in assenza di tale dichiarazione si intende che lo stesso partecipa in nome e per conto proprio)</w:t>
      </w:r>
    </w:p>
    <w:p w14:paraId="2CC86890" w14:textId="77777777" w:rsidR="00CF2BD5" w:rsidRPr="00CF2BD5" w:rsidRDefault="00CF2BD5" w:rsidP="00CF2BD5">
      <w:pPr>
        <w:pStyle w:val="Paragrafoelenco"/>
        <w:widowControl w:val="0"/>
        <w:tabs>
          <w:tab w:val="left" w:pos="540"/>
          <w:tab w:val="left" w:pos="709"/>
        </w:tabs>
        <w:suppressAutoHyphens w:val="0"/>
        <w:autoSpaceDE w:val="0"/>
        <w:jc w:val="both"/>
        <w:rPr>
          <w:sz w:val="12"/>
          <w:szCs w:val="12"/>
        </w:rPr>
      </w:pPr>
    </w:p>
    <w:p w14:paraId="0D04551A" w14:textId="77777777" w:rsidR="00375188" w:rsidRDefault="00375188" w:rsidP="00375188">
      <w:pPr>
        <w:suppressAutoHyphens w:val="0"/>
        <w:autoSpaceDE w:val="0"/>
        <w:jc w:val="both"/>
        <w:rPr>
          <w:rFonts w:ascii="Calibri" w:hAnsi="Calibri" w:cs="Calibri"/>
          <w:b/>
          <w:bCs/>
          <w:sz w:val="22"/>
          <w:szCs w:val="22"/>
        </w:rPr>
      </w:pPr>
      <w:r>
        <w:rPr>
          <w:rFonts w:ascii="Calibri" w:hAnsi="Calibri" w:cs="Calibri"/>
          <w:sz w:val="22"/>
          <w:szCs w:val="22"/>
        </w:rPr>
        <w:t xml:space="preserve">Il sottoscritto, inoltre, ai sensi degli articoli 46 e 47 del D.P.R. 28 dicembre 2000, n. 445 e </w:t>
      </w:r>
      <w:proofErr w:type="spellStart"/>
      <w:r>
        <w:rPr>
          <w:rFonts w:ascii="Calibri" w:hAnsi="Calibri" w:cs="Calibri"/>
          <w:sz w:val="22"/>
          <w:szCs w:val="22"/>
        </w:rPr>
        <w:t>s.m.i.</w:t>
      </w:r>
      <w:proofErr w:type="spellEnd"/>
      <w:r>
        <w:rPr>
          <w:rFonts w:ascii="Calibri" w:hAnsi="Calibri" w:cs="Calibri"/>
          <w:sz w:val="22"/>
          <w:szCs w:val="22"/>
        </w:rPr>
        <w:t xml:space="preserve"> consapevole delle sanzioni penali previste dall’articolo 76 del medesimo D.P.R. 445/2000 e </w:t>
      </w:r>
      <w:proofErr w:type="spellStart"/>
      <w:r>
        <w:rPr>
          <w:rFonts w:ascii="Calibri" w:hAnsi="Calibri" w:cs="Calibri"/>
          <w:sz w:val="22"/>
          <w:szCs w:val="22"/>
        </w:rPr>
        <w:t>s.m.i.</w:t>
      </w:r>
      <w:proofErr w:type="spellEnd"/>
      <w:r>
        <w:rPr>
          <w:rFonts w:ascii="Calibri" w:hAnsi="Calibri" w:cs="Calibri"/>
          <w:sz w:val="22"/>
          <w:szCs w:val="22"/>
        </w:rPr>
        <w:t>, per le ipotesi di falsità in atti e dichiarazioni mendaci ivi indicate</w:t>
      </w:r>
    </w:p>
    <w:p w14:paraId="570BB815" w14:textId="77777777" w:rsidR="00CF2BD5" w:rsidRPr="00F86B3A" w:rsidRDefault="00CF2BD5" w:rsidP="00CF2BD5">
      <w:pPr>
        <w:widowControl w:val="0"/>
        <w:tabs>
          <w:tab w:val="left" w:pos="540"/>
          <w:tab w:val="left" w:pos="709"/>
        </w:tabs>
        <w:suppressAutoHyphens w:val="0"/>
        <w:autoSpaceDE w:val="0"/>
        <w:jc w:val="both"/>
        <w:rPr>
          <w:sz w:val="12"/>
          <w:szCs w:val="12"/>
        </w:rPr>
      </w:pPr>
    </w:p>
    <w:p w14:paraId="3E4AF4C2" w14:textId="77777777" w:rsidR="00375188" w:rsidRDefault="00375188" w:rsidP="00375188">
      <w:pPr>
        <w:suppressAutoHyphens w:val="0"/>
        <w:autoSpaceDE w:val="0"/>
        <w:jc w:val="center"/>
      </w:pPr>
      <w:r>
        <w:rPr>
          <w:rFonts w:ascii="Calibri" w:hAnsi="Calibri" w:cs="Calibri"/>
          <w:b/>
          <w:bCs/>
          <w:sz w:val="22"/>
          <w:szCs w:val="22"/>
        </w:rPr>
        <w:t>DICHIARA</w:t>
      </w:r>
    </w:p>
    <w:p w14:paraId="5C9C9004" w14:textId="77777777" w:rsidR="00375188" w:rsidRPr="00F86B3A" w:rsidRDefault="00375188" w:rsidP="00375188">
      <w:pPr>
        <w:widowControl w:val="0"/>
        <w:tabs>
          <w:tab w:val="left" w:pos="540"/>
          <w:tab w:val="left" w:pos="709"/>
        </w:tabs>
        <w:suppressAutoHyphens w:val="0"/>
        <w:autoSpaceDE w:val="0"/>
        <w:jc w:val="both"/>
        <w:rPr>
          <w:sz w:val="12"/>
          <w:szCs w:val="12"/>
        </w:rPr>
      </w:pPr>
    </w:p>
    <w:p w14:paraId="7D4DC59D" w14:textId="240CA770" w:rsidR="00375188" w:rsidRPr="00F86B3A" w:rsidRDefault="00375188" w:rsidP="00375188">
      <w:pPr>
        <w:widowControl w:val="0"/>
        <w:numPr>
          <w:ilvl w:val="0"/>
          <w:numId w:val="1"/>
        </w:numPr>
        <w:tabs>
          <w:tab w:val="left" w:pos="540"/>
          <w:tab w:val="left" w:pos="709"/>
        </w:tabs>
        <w:suppressAutoHyphens w:val="0"/>
        <w:autoSpaceDE w:val="0"/>
        <w:ind w:left="0" w:firstLine="0"/>
        <w:jc w:val="both"/>
      </w:pPr>
      <w:r w:rsidRPr="00B77075">
        <w:rPr>
          <w:rFonts w:ascii="Calibri" w:hAnsi="Calibri" w:cs="Calibri"/>
          <w:sz w:val="22"/>
          <w:szCs w:val="22"/>
        </w:rPr>
        <w:t>di non partecipare alla gara in altra forma singola o associata, né come ausiliaria per altro concorrente</w:t>
      </w:r>
      <w:r>
        <w:rPr>
          <w:rFonts w:ascii="Calibri" w:hAnsi="Calibri" w:cs="Calibri"/>
          <w:sz w:val="22"/>
          <w:szCs w:val="22"/>
        </w:rPr>
        <w:t>;</w:t>
      </w:r>
    </w:p>
    <w:p w14:paraId="19EE2630" w14:textId="77777777" w:rsidR="00F86B3A" w:rsidRPr="00F86B3A" w:rsidRDefault="00F86B3A" w:rsidP="00F86B3A">
      <w:pPr>
        <w:pStyle w:val="Paragrafoelenco"/>
        <w:widowControl w:val="0"/>
        <w:tabs>
          <w:tab w:val="left" w:pos="540"/>
          <w:tab w:val="left" w:pos="709"/>
        </w:tabs>
        <w:suppressAutoHyphens w:val="0"/>
        <w:autoSpaceDE w:val="0"/>
        <w:ind w:left="340"/>
        <w:jc w:val="both"/>
        <w:rPr>
          <w:sz w:val="12"/>
          <w:szCs w:val="12"/>
        </w:rPr>
      </w:pPr>
    </w:p>
    <w:p w14:paraId="2BA301E9" w14:textId="77777777" w:rsidR="00375188" w:rsidRDefault="00375188" w:rsidP="00375188">
      <w:pPr>
        <w:widowControl w:val="0"/>
        <w:numPr>
          <w:ilvl w:val="0"/>
          <w:numId w:val="1"/>
        </w:numPr>
        <w:tabs>
          <w:tab w:val="left" w:pos="540"/>
          <w:tab w:val="left" w:pos="709"/>
        </w:tabs>
        <w:suppressAutoHyphens w:val="0"/>
        <w:autoSpaceDE w:val="0"/>
        <w:ind w:left="0" w:firstLine="0"/>
        <w:jc w:val="both"/>
      </w:pPr>
      <w:r>
        <w:rPr>
          <w:rFonts w:ascii="Calibri" w:hAnsi="Calibri" w:cs="Calibri"/>
          <w:sz w:val="22"/>
          <w:szCs w:val="22"/>
        </w:rPr>
        <w:t>di accettare, senza condizione o riserva alcuna, tutte le norme e disposizioni contenute nel bando di gara, nel disciplinare di gara e relativi allegati, nel capitolato e relativi allegati, nonché in tutti i rimanenti elaborati regolanti il servizio approvati con relativo decreto di indizione di gara e, inoltre, di accettare il contenuto dei chiarimenti resi dalla stazione appaltante durante la procedura di gara, così come pubblicati sul portale delle gare della Regione Campania;</w:t>
      </w:r>
    </w:p>
    <w:p w14:paraId="179A6BCD" w14:textId="77777777" w:rsidR="00F86B3A" w:rsidRPr="00F86B3A" w:rsidRDefault="00F86B3A" w:rsidP="00F86B3A">
      <w:pPr>
        <w:pStyle w:val="Paragrafoelenco"/>
        <w:widowControl w:val="0"/>
        <w:tabs>
          <w:tab w:val="left" w:pos="540"/>
          <w:tab w:val="left" w:pos="709"/>
        </w:tabs>
        <w:suppressAutoHyphens w:val="0"/>
        <w:autoSpaceDE w:val="0"/>
        <w:ind w:left="340"/>
        <w:jc w:val="both"/>
        <w:rPr>
          <w:sz w:val="12"/>
          <w:szCs w:val="12"/>
        </w:rPr>
      </w:pPr>
    </w:p>
    <w:p w14:paraId="6A563A38" w14:textId="77777777" w:rsidR="00375188" w:rsidRDefault="00375188" w:rsidP="00375188">
      <w:pPr>
        <w:widowControl w:val="0"/>
        <w:numPr>
          <w:ilvl w:val="0"/>
          <w:numId w:val="1"/>
        </w:numPr>
        <w:tabs>
          <w:tab w:val="left" w:pos="540"/>
          <w:tab w:val="left" w:pos="709"/>
        </w:tabs>
        <w:suppressAutoHyphens w:val="0"/>
        <w:autoSpaceDE w:val="0"/>
        <w:ind w:left="0" w:firstLine="0"/>
        <w:jc w:val="both"/>
      </w:pPr>
      <w:r>
        <w:rPr>
          <w:rFonts w:ascii="Calibri" w:hAnsi="Calibri" w:cs="Calibri"/>
          <w:sz w:val="22"/>
          <w:szCs w:val="22"/>
        </w:rPr>
        <w:t>di aver preso conoscenza e di aver tenuto conto nella formulazione dell’offerta delle condizioni contrattuali e di tutti gli oneri, compresi quelli relativi alle disposizioni in materia di sicurezza, di assicurazione, di condizioni di lavoro e di previdenza e assistenza in vigore nel luogo dove deve essere effettuato il servizio;</w:t>
      </w:r>
    </w:p>
    <w:p w14:paraId="47A5FC84" w14:textId="77777777" w:rsidR="00F86B3A" w:rsidRPr="00F86B3A" w:rsidRDefault="00F86B3A" w:rsidP="005614FA">
      <w:pPr>
        <w:pStyle w:val="Paragrafoelenco"/>
        <w:widowControl w:val="0"/>
        <w:tabs>
          <w:tab w:val="left" w:pos="540"/>
          <w:tab w:val="left" w:pos="709"/>
        </w:tabs>
        <w:suppressAutoHyphens w:val="0"/>
        <w:autoSpaceDE w:val="0"/>
        <w:ind w:left="340"/>
        <w:jc w:val="both"/>
        <w:rPr>
          <w:sz w:val="12"/>
          <w:szCs w:val="12"/>
        </w:rPr>
      </w:pPr>
    </w:p>
    <w:p w14:paraId="096D3FBF" w14:textId="77777777" w:rsidR="00375188" w:rsidRDefault="00375188" w:rsidP="00375188">
      <w:pPr>
        <w:widowControl w:val="0"/>
        <w:numPr>
          <w:ilvl w:val="0"/>
          <w:numId w:val="1"/>
        </w:numPr>
        <w:tabs>
          <w:tab w:val="left" w:pos="540"/>
          <w:tab w:val="left" w:pos="709"/>
        </w:tabs>
        <w:suppressAutoHyphens w:val="0"/>
        <w:autoSpaceDE w:val="0"/>
        <w:ind w:left="0" w:firstLine="0"/>
        <w:jc w:val="both"/>
      </w:pPr>
      <w:r>
        <w:rPr>
          <w:rFonts w:ascii="Calibri" w:hAnsi="Calibri" w:cs="Calibri"/>
          <w:sz w:val="22"/>
          <w:szCs w:val="22"/>
        </w:rPr>
        <w:lastRenderedPageBreak/>
        <w:t>di avere nel complesso preso conoscenza dell’oggetto e della natura del servizio, di tutte le circostanze generali, particolari e locali, nessuna esclusa ed eccettuata, che possono avere influito o influire sulla determinazione della propria offerta e di giudicare, pertanto, remunerativa l’offerta economica presentata;</w:t>
      </w:r>
    </w:p>
    <w:p w14:paraId="6D8F0072" w14:textId="77777777" w:rsidR="005614FA" w:rsidRPr="005614FA" w:rsidRDefault="005614FA" w:rsidP="005614FA">
      <w:pPr>
        <w:pStyle w:val="Paragrafoelenco"/>
        <w:widowControl w:val="0"/>
        <w:tabs>
          <w:tab w:val="left" w:pos="540"/>
          <w:tab w:val="left" w:pos="709"/>
        </w:tabs>
        <w:suppressAutoHyphens w:val="0"/>
        <w:autoSpaceDE w:val="0"/>
        <w:ind w:left="340"/>
        <w:jc w:val="both"/>
        <w:rPr>
          <w:sz w:val="12"/>
          <w:szCs w:val="12"/>
        </w:rPr>
      </w:pPr>
    </w:p>
    <w:p w14:paraId="28618B15" w14:textId="77777777" w:rsidR="00375188" w:rsidRDefault="00375188" w:rsidP="00375188">
      <w:pPr>
        <w:widowControl w:val="0"/>
        <w:numPr>
          <w:ilvl w:val="0"/>
          <w:numId w:val="1"/>
        </w:numPr>
        <w:tabs>
          <w:tab w:val="left" w:pos="540"/>
          <w:tab w:val="left" w:pos="709"/>
        </w:tabs>
        <w:suppressAutoHyphens w:val="0"/>
        <w:autoSpaceDE w:val="0"/>
        <w:ind w:left="0" w:firstLine="0"/>
        <w:jc w:val="both"/>
      </w:pPr>
      <w:r>
        <w:rPr>
          <w:rFonts w:ascii="Calibri" w:hAnsi="Calibri" w:cs="Calibri"/>
          <w:sz w:val="22"/>
          <w:szCs w:val="22"/>
        </w:rPr>
        <w:t>di rispettare gli obblighi in materia ambientale, sociale e del lavoro stabiliti dalla normativa europea e nazionale, dai contratti collettivi o dalle disposizioni internazionali elencate nell’allegato X del Codice. (art. 30 comma 3 del Codice);</w:t>
      </w:r>
    </w:p>
    <w:p w14:paraId="080A9B7D" w14:textId="77777777" w:rsidR="005614FA" w:rsidRPr="005614FA" w:rsidRDefault="005614FA" w:rsidP="005614FA">
      <w:pPr>
        <w:pStyle w:val="Paragrafoelenco"/>
        <w:widowControl w:val="0"/>
        <w:tabs>
          <w:tab w:val="left" w:pos="540"/>
          <w:tab w:val="left" w:pos="709"/>
        </w:tabs>
        <w:suppressAutoHyphens w:val="0"/>
        <w:autoSpaceDE w:val="0"/>
        <w:ind w:left="340"/>
        <w:jc w:val="both"/>
        <w:rPr>
          <w:sz w:val="12"/>
          <w:szCs w:val="12"/>
        </w:rPr>
      </w:pPr>
    </w:p>
    <w:p w14:paraId="3B31A7F5" w14:textId="77777777" w:rsidR="00375188" w:rsidRDefault="00375188" w:rsidP="00375188">
      <w:pPr>
        <w:widowControl w:val="0"/>
        <w:numPr>
          <w:ilvl w:val="0"/>
          <w:numId w:val="1"/>
        </w:numPr>
        <w:tabs>
          <w:tab w:val="left" w:pos="540"/>
          <w:tab w:val="left" w:pos="709"/>
        </w:tabs>
        <w:suppressAutoHyphens w:val="0"/>
        <w:autoSpaceDE w:val="0"/>
        <w:ind w:left="0" w:firstLine="0"/>
        <w:jc w:val="both"/>
      </w:pPr>
      <w:r>
        <w:rPr>
          <w:rFonts w:ascii="Calibri" w:hAnsi="Calibri" w:cs="Calibri"/>
          <w:sz w:val="22"/>
          <w:szCs w:val="22"/>
        </w:rPr>
        <w:t xml:space="preserve">di accettare, ai sensi dell’art. 40 del Codice, che tutte le comunicazioni inerenti </w:t>
      </w:r>
      <w:proofErr w:type="gramStart"/>
      <w:r>
        <w:rPr>
          <w:rFonts w:ascii="Calibri" w:hAnsi="Calibri" w:cs="Calibri"/>
          <w:sz w:val="22"/>
          <w:szCs w:val="22"/>
        </w:rPr>
        <w:t>la</w:t>
      </w:r>
      <w:proofErr w:type="gramEnd"/>
      <w:r>
        <w:rPr>
          <w:rFonts w:ascii="Calibri" w:hAnsi="Calibri" w:cs="Calibri"/>
          <w:sz w:val="22"/>
          <w:szCs w:val="22"/>
        </w:rPr>
        <w:t xml:space="preserve"> presente procedura di gara nonché quelle previste dagli articoli 75 e 76 del Codice, saranno inoltrate come avviso all’indirizzo di posta elettronica certificata (PEC) del legale rappresentante così come indicato in fase di registrazione al Portale Gare. Ad eccezione di quelle rese sul portale delle gare in forma pubblica, le restanti comunicazioni saranno visibili accedendo alla propria area privata, previo avviso all’indirizzo PEC oppure, solo per i concorrenti aventi sede in altri Stati membri, all’indirizzo di posta elettronica che i concorrenti sono tenuti ad indicare in sede di registrazione al portale;</w:t>
      </w:r>
    </w:p>
    <w:p w14:paraId="609BE046" w14:textId="77777777" w:rsidR="005614FA" w:rsidRPr="005614FA" w:rsidRDefault="005614FA" w:rsidP="005614FA">
      <w:pPr>
        <w:pStyle w:val="Paragrafoelenco"/>
        <w:widowControl w:val="0"/>
        <w:tabs>
          <w:tab w:val="left" w:pos="540"/>
          <w:tab w:val="left" w:pos="709"/>
        </w:tabs>
        <w:suppressAutoHyphens w:val="0"/>
        <w:autoSpaceDE w:val="0"/>
        <w:ind w:left="340"/>
        <w:jc w:val="both"/>
        <w:rPr>
          <w:sz w:val="12"/>
          <w:szCs w:val="12"/>
        </w:rPr>
      </w:pPr>
    </w:p>
    <w:p w14:paraId="13D85381" w14:textId="77777777" w:rsidR="00375188" w:rsidRDefault="00375188" w:rsidP="00375188">
      <w:pPr>
        <w:widowControl w:val="0"/>
        <w:numPr>
          <w:ilvl w:val="0"/>
          <w:numId w:val="1"/>
        </w:numPr>
        <w:tabs>
          <w:tab w:val="left" w:pos="540"/>
          <w:tab w:val="left" w:pos="709"/>
        </w:tabs>
        <w:suppressAutoHyphens w:val="0"/>
        <w:autoSpaceDE w:val="0"/>
        <w:ind w:left="0" w:firstLine="0"/>
        <w:jc w:val="both"/>
      </w:pPr>
      <w:r>
        <w:rPr>
          <w:rFonts w:ascii="Calibri" w:hAnsi="Calibri" w:cs="Calibri"/>
          <w:sz w:val="22"/>
          <w:szCs w:val="22"/>
        </w:rPr>
        <w:t xml:space="preserve">di aver preso visione dell’informativa per il trattamento dei dati personali; </w:t>
      </w:r>
    </w:p>
    <w:p w14:paraId="7CC9D536" w14:textId="77777777" w:rsidR="005614FA" w:rsidRPr="005614FA" w:rsidRDefault="005614FA" w:rsidP="005614FA">
      <w:pPr>
        <w:pStyle w:val="Paragrafoelenco"/>
        <w:widowControl w:val="0"/>
        <w:tabs>
          <w:tab w:val="left" w:pos="540"/>
          <w:tab w:val="left" w:pos="709"/>
        </w:tabs>
        <w:suppressAutoHyphens w:val="0"/>
        <w:autoSpaceDE w:val="0"/>
        <w:ind w:left="340"/>
        <w:jc w:val="both"/>
        <w:rPr>
          <w:sz w:val="12"/>
          <w:szCs w:val="12"/>
        </w:rPr>
      </w:pPr>
    </w:p>
    <w:p w14:paraId="6FE45911" w14:textId="77777777" w:rsidR="00375188" w:rsidRDefault="00375188" w:rsidP="00375188">
      <w:pPr>
        <w:widowControl w:val="0"/>
        <w:numPr>
          <w:ilvl w:val="0"/>
          <w:numId w:val="1"/>
        </w:numPr>
        <w:tabs>
          <w:tab w:val="left" w:pos="540"/>
          <w:tab w:val="left" w:pos="709"/>
        </w:tabs>
        <w:suppressAutoHyphens w:val="0"/>
        <w:autoSpaceDE w:val="0"/>
        <w:ind w:left="0" w:firstLine="0"/>
        <w:jc w:val="both"/>
      </w:pPr>
      <w:r>
        <w:rPr>
          <w:rFonts w:ascii="Calibri" w:hAnsi="Calibri" w:cs="Calibri"/>
          <w:sz w:val="22"/>
          <w:szCs w:val="22"/>
        </w:rPr>
        <w:t xml:space="preserve">di essere edotto degli obblighi derivanti dal Codice di comportamento adottato dalla stazione appaltante con Deliberazione di Giunta Regionale n. 90 del 09/03/2021 (B.U.R.C. n. 24 del 15/03/2021), e di impegnarsi, in caso di aggiudicazione, ad osservare e a far osservare ai propri dipendenti e collaboratori, per quanto applicabile, il già menzionato codice, pena la risoluzione del contratto; </w:t>
      </w:r>
    </w:p>
    <w:p w14:paraId="17E72E90" w14:textId="77777777" w:rsidR="005614FA" w:rsidRPr="005614FA" w:rsidRDefault="005614FA" w:rsidP="005614FA">
      <w:pPr>
        <w:pStyle w:val="Paragrafoelenco"/>
        <w:widowControl w:val="0"/>
        <w:tabs>
          <w:tab w:val="left" w:pos="540"/>
          <w:tab w:val="left" w:pos="709"/>
        </w:tabs>
        <w:suppressAutoHyphens w:val="0"/>
        <w:autoSpaceDE w:val="0"/>
        <w:ind w:left="340"/>
        <w:jc w:val="both"/>
        <w:rPr>
          <w:sz w:val="12"/>
          <w:szCs w:val="12"/>
        </w:rPr>
      </w:pPr>
    </w:p>
    <w:p w14:paraId="11F0415F" w14:textId="77777777" w:rsidR="00375188" w:rsidRDefault="00375188" w:rsidP="00375188">
      <w:pPr>
        <w:widowControl w:val="0"/>
        <w:numPr>
          <w:ilvl w:val="0"/>
          <w:numId w:val="1"/>
        </w:numPr>
        <w:tabs>
          <w:tab w:val="left" w:pos="540"/>
          <w:tab w:val="left" w:pos="709"/>
        </w:tabs>
        <w:suppressAutoHyphens w:val="0"/>
        <w:autoSpaceDE w:val="0"/>
        <w:ind w:left="0" w:firstLine="0"/>
        <w:jc w:val="both"/>
      </w:pPr>
      <w:r>
        <w:rPr>
          <w:rFonts w:ascii="Calibri" w:hAnsi="Calibri" w:cs="Calibri"/>
          <w:sz w:val="22"/>
          <w:szCs w:val="22"/>
        </w:rPr>
        <w:t xml:space="preserve">(qualora un partecipante alla gara eserciti la facoltà di “accesso agli atti”) di autorizzare la stazione appaltante a rilasciare copia di tutta la documentazione presentata per la partecipazione alla gara </w:t>
      </w:r>
      <w:r>
        <w:rPr>
          <w:rFonts w:ascii="Calibri" w:hAnsi="Calibri" w:cs="Calibri"/>
          <w:b/>
          <w:bCs/>
          <w:sz w:val="22"/>
          <w:szCs w:val="22"/>
        </w:rPr>
        <w:t xml:space="preserve">oppure </w:t>
      </w:r>
      <w:r>
        <w:rPr>
          <w:rFonts w:ascii="Calibri" w:hAnsi="Calibri" w:cs="Calibri"/>
          <w:sz w:val="22"/>
          <w:szCs w:val="22"/>
        </w:rPr>
        <w:t>non autorizzare la stazione appaltante a rilasciare copia dell’offerta tecnica e delle spiegazioni che saranno eventualmente richieste in sede di verifica delle offerte anomale, in quanto coperte da segreto tecnico/commerciale (Tale dichiarazione, da inserire nella Busta “Offerta Tecnica” dovrà essere adeguatamente motivata e comprovata ai sensi dell’art. 53, comma 5, lett. a), del Codice);</w:t>
      </w:r>
    </w:p>
    <w:p w14:paraId="0F355879" w14:textId="77777777" w:rsidR="005614FA" w:rsidRPr="005614FA" w:rsidRDefault="005614FA" w:rsidP="005614FA">
      <w:pPr>
        <w:pStyle w:val="Paragrafoelenco"/>
        <w:widowControl w:val="0"/>
        <w:tabs>
          <w:tab w:val="left" w:pos="540"/>
          <w:tab w:val="left" w:pos="709"/>
        </w:tabs>
        <w:suppressAutoHyphens w:val="0"/>
        <w:autoSpaceDE w:val="0"/>
        <w:ind w:left="340"/>
        <w:jc w:val="both"/>
        <w:rPr>
          <w:sz w:val="12"/>
          <w:szCs w:val="12"/>
        </w:rPr>
      </w:pPr>
    </w:p>
    <w:p w14:paraId="6B37937F" w14:textId="77777777" w:rsidR="00375188" w:rsidRDefault="00375188" w:rsidP="00375188">
      <w:pPr>
        <w:widowControl w:val="0"/>
        <w:numPr>
          <w:ilvl w:val="0"/>
          <w:numId w:val="1"/>
        </w:numPr>
        <w:tabs>
          <w:tab w:val="left" w:pos="540"/>
          <w:tab w:val="left" w:pos="709"/>
        </w:tabs>
        <w:suppressAutoHyphens w:val="0"/>
        <w:autoSpaceDE w:val="0"/>
        <w:ind w:left="0" w:firstLine="0"/>
        <w:jc w:val="both"/>
        <w:rPr>
          <w:rFonts w:ascii="Calibri" w:hAnsi="Calibri" w:cs="Calibri"/>
          <w:sz w:val="22"/>
          <w:szCs w:val="22"/>
        </w:rPr>
      </w:pPr>
      <w:r>
        <w:rPr>
          <w:rFonts w:ascii="Calibri" w:hAnsi="Calibri" w:cs="Calibri"/>
          <w:sz w:val="22"/>
          <w:szCs w:val="22"/>
        </w:rPr>
        <w:t>che l’imposta pagata nel rispetto di quanto stabilito dal DPR 642/1972 in ordine all’assolvimento dell’imposta di bollo, di cui allega copia informatica del modello utilizzato ai fini dell’esecuzione dei pagamenti/copia informatica del contrassegno, debitamente annullato, con relativa dichiarazione di conformità all’originale, assolve alle finalità di partecipazione alla presente procedura.</w:t>
      </w:r>
    </w:p>
    <w:p w14:paraId="0931A034" w14:textId="77777777" w:rsidR="003A4487" w:rsidRPr="003A4487" w:rsidRDefault="003A4487" w:rsidP="003A4487">
      <w:pPr>
        <w:pStyle w:val="Paragrafoelenco"/>
        <w:widowControl w:val="0"/>
        <w:tabs>
          <w:tab w:val="left" w:pos="540"/>
          <w:tab w:val="left" w:pos="709"/>
        </w:tabs>
        <w:suppressAutoHyphens w:val="0"/>
        <w:autoSpaceDE w:val="0"/>
        <w:ind w:left="340"/>
        <w:jc w:val="both"/>
        <w:rPr>
          <w:sz w:val="12"/>
          <w:szCs w:val="12"/>
        </w:rPr>
      </w:pPr>
    </w:p>
    <w:p w14:paraId="1A300D1E" w14:textId="7EEE1B54" w:rsidR="00375188" w:rsidRDefault="00375188" w:rsidP="00375188">
      <w:pPr>
        <w:widowControl w:val="0"/>
        <w:autoSpaceDE w:val="0"/>
        <w:spacing w:line="320" w:lineRule="exact"/>
        <w:jc w:val="both"/>
        <w:rPr>
          <w:rFonts w:ascii="Calibri" w:hAnsi="Calibri" w:cs="Calibri"/>
          <w:sz w:val="22"/>
          <w:szCs w:val="22"/>
        </w:rPr>
      </w:pPr>
      <w:r>
        <w:rPr>
          <w:rFonts w:ascii="Calibri" w:hAnsi="Calibri" w:cs="Calibri"/>
          <w:sz w:val="22"/>
          <w:szCs w:val="22"/>
        </w:rPr>
        <w:t xml:space="preserve">          DATA</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FIRMA</w:t>
      </w:r>
    </w:p>
    <w:p w14:paraId="0F9B6B44" w14:textId="77777777" w:rsidR="00942D7F" w:rsidRDefault="00942D7F" w:rsidP="00375188">
      <w:pPr>
        <w:widowControl w:val="0"/>
        <w:autoSpaceDE w:val="0"/>
        <w:spacing w:line="320" w:lineRule="exact"/>
        <w:jc w:val="both"/>
        <w:rPr>
          <w:rFonts w:ascii="Calibri" w:eastAsia="Calibri" w:hAnsi="Calibri" w:cs="Calibri"/>
          <w:sz w:val="22"/>
          <w:szCs w:val="22"/>
        </w:rPr>
      </w:pPr>
    </w:p>
    <w:p w14:paraId="3A393220" w14:textId="03C71ED1" w:rsidR="00375188" w:rsidRDefault="00375188" w:rsidP="00375188">
      <w:pPr>
        <w:ind w:left="5664" w:firstLine="708"/>
        <w:rPr>
          <w:rFonts w:ascii="Calibri" w:hAnsi="Calibri" w:cs="Calibri"/>
          <w:sz w:val="22"/>
          <w:szCs w:val="22"/>
        </w:rPr>
      </w:pPr>
      <w:r>
        <w:rPr>
          <w:rFonts w:ascii="Calibri" w:hAnsi="Calibri" w:cs="Calibri"/>
          <w:sz w:val="22"/>
          <w:szCs w:val="22"/>
        </w:rPr>
        <w:t>_____________________</w:t>
      </w:r>
    </w:p>
    <w:p w14:paraId="086BF5D2" w14:textId="032DB614" w:rsidR="003A4487" w:rsidRDefault="003A4487" w:rsidP="003A4487">
      <w:pPr>
        <w:widowControl w:val="0"/>
        <w:tabs>
          <w:tab w:val="left" w:pos="540"/>
          <w:tab w:val="left" w:pos="709"/>
        </w:tabs>
        <w:suppressAutoHyphens w:val="0"/>
        <w:autoSpaceDE w:val="0"/>
        <w:jc w:val="both"/>
        <w:rPr>
          <w:sz w:val="12"/>
          <w:szCs w:val="12"/>
        </w:rPr>
      </w:pPr>
    </w:p>
    <w:p w14:paraId="0BAEDB29" w14:textId="77777777" w:rsidR="00CF2BD5" w:rsidRPr="00F86B3A" w:rsidRDefault="00CF2BD5" w:rsidP="003A4487">
      <w:pPr>
        <w:widowControl w:val="0"/>
        <w:tabs>
          <w:tab w:val="left" w:pos="540"/>
          <w:tab w:val="left" w:pos="709"/>
        </w:tabs>
        <w:suppressAutoHyphens w:val="0"/>
        <w:autoSpaceDE w:val="0"/>
        <w:jc w:val="both"/>
        <w:rPr>
          <w:sz w:val="12"/>
          <w:szCs w:val="12"/>
        </w:rPr>
      </w:pPr>
    </w:p>
    <w:p w14:paraId="47945922" w14:textId="77777777" w:rsidR="00375188" w:rsidRPr="003A4487" w:rsidRDefault="00375188" w:rsidP="00375188">
      <w:pPr>
        <w:widowControl w:val="0"/>
        <w:tabs>
          <w:tab w:val="left" w:pos="567"/>
        </w:tabs>
        <w:suppressAutoHyphens w:val="0"/>
        <w:autoSpaceDE w:val="0"/>
        <w:jc w:val="both"/>
        <w:rPr>
          <w:rFonts w:ascii="Calibri" w:hAnsi="Calibri" w:cs="Calibri"/>
          <w:b/>
          <w:i/>
          <w:iCs/>
          <w:sz w:val="18"/>
          <w:szCs w:val="18"/>
        </w:rPr>
      </w:pPr>
      <w:r w:rsidRPr="003A4487">
        <w:rPr>
          <w:rFonts w:ascii="Calibri" w:hAnsi="Calibri" w:cs="Calibri"/>
          <w:i/>
          <w:iCs/>
          <w:sz w:val="18"/>
          <w:szCs w:val="18"/>
        </w:rPr>
        <w:t xml:space="preserve">Ai sensi e per gli effetti del regolamento UE n. 2016/679 del Parlamento Europeo e del Consiglio del 27 aprile 2016, la Giunta Regionale informa che i dati personali, sensibili e giudiziali degli interessati sono trattati dall’amministrazione conformemente a quanto prescritto da detto regolamento. Informativa ai sensi dell’articolo 13 del regolamento UE 2016/679: i dati dei concorrenti sono raccolti ai fini della partecipazione alla gara e verranno utilizzati esclusivamente per tale scopo e, comunque, nell’ambito delle attività istituzionali della Giunta Regionale titolare del trattamento. All’interessato competono i diritti di cui all’art. 13, comma 2, lettera b), del citato regolamento. La comunicazione dei dati personali è pertanto </w:t>
      </w:r>
      <w:proofErr w:type="spellStart"/>
      <w:r w:rsidRPr="003A4487">
        <w:rPr>
          <w:rFonts w:ascii="Calibri" w:hAnsi="Calibri" w:cs="Calibri"/>
          <w:i/>
          <w:iCs/>
          <w:sz w:val="18"/>
          <w:szCs w:val="18"/>
        </w:rPr>
        <w:t>necessaria</w:t>
      </w:r>
      <w:proofErr w:type="spellEnd"/>
      <w:r w:rsidRPr="003A4487">
        <w:rPr>
          <w:rFonts w:ascii="Calibri" w:hAnsi="Calibri" w:cs="Calibri"/>
          <w:i/>
          <w:iCs/>
          <w:sz w:val="18"/>
          <w:szCs w:val="18"/>
        </w:rPr>
        <w:t xml:space="preserve"> ai fini degli adempimenti prescritti dal </w:t>
      </w:r>
      <w:proofErr w:type="spellStart"/>
      <w:r w:rsidRPr="003A4487">
        <w:rPr>
          <w:rFonts w:ascii="Calibri" w:hAnsi="Calibri" w:cs="Calibri"/>
          <w:i/>
          <w:iCs/>
          <w:sz w:val="18"/>
          <w:szCs w:val="18"/>
        </w:rPr>
        <w:t>D.Lgs</w:t>
      </w:r>
      <w:proofErr w:type="spellEnd"/>
      <w:r w:rsidRPr="003A4487">
        <w:rPr>
          <w:rFonts w:ascii="Calibri" w:hAnsi="Calibri" w:cs="Calibri"/>
          <w:i/>
          <w:iCs/>
          <w:sz w:val="18"/>
          <w:szCs w:val="18"/>
        </w:rPr>
        <w:t xml:space="preserve"> 50/2016 </w:t>
      </w:r>
      <w:proofErr w:type="spellStart"/>
      <w:r w:rsidRPr="003A4487">
        <w:rPr>
          <w:rFonts w:ascii="Calibri" w:hAnsi="Calibri" w:cs="Calibri"/>
          <w:i/>
          <w:iCs/>
          <w:sz w:val="18"/>
          <w:szCs w:val="18"/>
        </w:rPr>
        <w:t>s.m.i.</w:t>
      </w:r>
      <w:proofErr w:type="spellEnd"/>
      <w:r w:rsidRPr="003A4487">
        <w:rPr>
          <w:rFonts w:ascii="Calibri" w:hAnsi="Calibri" w:cs="Calibri"/>
          <w:i/>
          <w:iCs/>
          <w:sz w:val="18"/>
          <w:szCs w:val="18"/>
        </w:rPr>
        <w:t xml:space="preserve"> (a titolo esemplificativo le verifiche ex lege in capo all’aggiudicatario e a campione sui concorrenti) in quanto la mancata comunicazione degli stessi determinerebbe l’impossibilita da parte dell’amministrazione di osservare i sopra citati adempimenti. Il responsabile della protezione dei Dati Personali è stato individuato dal Titolare nella persona del dott. Vincenzo Fragomeni</w:t>
      </w:r>
      <w:r w:rsidRPr="003A4487">
        <w:rPr>
          <w:rFonts w:ascii="Calibri" w:hAnsi="Calibri" w:cs="Calibri"/>
          <w:b/>
          <w:i/>
          <w:iCs/>
          <w:sz w:val="18"/>
          <w:szCs w:val="18"/>
        </w:rPr>
        <w:t xml:space="preserve"> </w:t>
      </w:r>
    </w:p>
    <w:p w14:paraId="1103AA96" w14:textId="77777777" w:rsidR="00E22624" w:rsidRPr="003A4487" w:rsidRDefault="00E22624">
      <w:pPr>
        <w:rPr>
          <w:sz w:val="16"/>
          <w:szCs w:val="16"/>
        </w:rPr>
      </w:pPr>
      <w:bookmarkStart w:id="0" w:name="_Hlk99283777"/>
      <w:bookmarkStart w:id="1" w:name="_Hlk99703946"/>
      <w:bookmarkEnd w:id="0"/>
      <w:bookmarkEnd w:id="1"/>
    </w:p>
    <w:sectPr w:rsidR="00E22624" w:rsidRPr="003A4487">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644EA" w14:textId="77777777" w:rsidR="00D105F6" w:rsidRDefault="00D105F6" w:rsidP="00D105F6">
      <w:r>
        <w:separator/>
      </w:r>
    </w:p>
  </w:endnote>
  <w:endnote w:type="continuationSeparator" w:id="0">
    <w:p w14:paraId="5420EE0F" w14:textId="77777777" w:rsidR="00D105F6" w:rsidRDefault="00D105F6" w:rsidP="00D10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E7747" w14:textId="77777777" w:rsidR="00B66B0B" w:rsidRDefault="00B66B0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FAE24" w14:textId="77777777" w:rsidR="00B66B0B" w:rsidRDefault="00B66B0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6519C" w14:textId="77777777" w:rsidR="00B66B0B" w:rsidRDefault="00B66B0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6887E" w14:textId="77777777" w:rsidR="00D105F6" w:rsidRDefault="00D105F6" w:rsidP="00D105F6">
      <w:r>
        <w:separator/>
      </w:r>
    </w:p>
  </w:footnote>
  <w:footnote w:type="continuationSeparator" w:id="0">
    <w:p w14:paraId="2B92B2F1" w14:textId="77777777" w:rsidR="00D105F6" w:rsidRDefault="00D105F6" w:rsidP="00D105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1F8A3" w14:textId="77777777" w:rsidR="00B66B0B" w:rsidRDefault="00B66B0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31873" w14:textId="77777777" w:rsidR="00D105F6" w:rsidRDefault="009909FF" w:rsidP="00D105F6">
    <w:pPr>
      <w:pStyle w:val="Intestazione"/>
      <w:rPr>
        <w:rFonts w:ascii="Calibri" w:hAnsi="Calibri" w:cs="Calibri"/>
        <w:b/>
        <w:bCs/>
        <w:sz w:val="24"/>
        <w:szCs w:val="24"/>
        <w:lang w:eastAsia="it-IT"/>
      </w:rPr>
    </w:pPr>
    <w:r>
      <w:object w:dxaOrig="1440" w:dyaOrig="1440" w14:anchorId="1DE12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3.05pt;width:26.3pt;height:37.2pt;z-index:251659264;mso-wrap-distance-left:9.05pt;mso-wrap-distance-right:9.05pt;mso-position-horizontal:center" filled="t">
          <v:fill opacity="0" color2="black"/>
          <v:imagedata r:id="rId1" o:title=""/>
          <w10:wrap type="square"/>
        </v:shape>
        <o:OLEObject Type="Embed" ProgID="Word.Picture.8" ShapeID="_x0000_s1025" DrawAspect="Content" ObjectID="_1721538753" r:id="rId2"/>
      </w:object>
    </w:r>
  </w:p>
  <w:p w14:paraId="5BEDACF2" w14:textId="77777777" w:rsidR="00D105F6" w:rsidRDefault="00D105F6" w:rsidP="00D105F6">
    <w:pPr>
      <w:pStyle w:val="Intestazione"/>
      <w:rPr>
        <w:rFonts w:ascii="Calibri" w:hAnsi="Calibri" w:cs="Calibri"/>
        <w:b/>
        <w:bCs/>
        <w:sz w:val="24"/>
        <w:szCs w:val="24"/>
      </w:rPr>
    </w:pPr>
  </w:p>
  <w:p w14:paraId="4810B075" w14:textId="77777777" w:rsidR="00D105F6" w:rsidRDefault="00D105F6" w:rsidP="00D105F6">
    <w:pPr>
      <w:pStyle w:val="Intestazione"/>
      <w:rPr>
        <w:rFonts w:ascii="Calibri" w:hAnsi="Calibri" w:cs="Calibri"/>
        <w:b/>
        <w:bCs/>
        <w:sz w:val="24"/>
        <w:szCs w:val="24"/>
      </w:rPr>
    </w:pPr>
  </w:p>
  <w:p w14:paraId="4123CC75" w14:textId="77777777" w:rsidR="00682C0B" w:rsidRPr="00682C0B" w:rsidRDefault="00D105F6" w:rsidP="00682C0B">
    <w:pPr>
      <w:pStyle w:val="Intestazione"/>
      <w:jc w:val="center"/>
      <w:rPr>
        <w:rFonts w:ascii="Calibri" w:hAnsi="Calibri" w:cs="Calibri"/>
        <w:b/>
        <w:bCs/>
        <w:sz w:val="22"/>
        <w:szCs w:val="22"/>
      </w:rPr>
    </w:pPr>
    <w:r>
      <w:rPr>
        <w:rFonts w:ascii="Calibri" w:hAnsi="Calibri" w:cs="Verdana"/>
        <w:b/>
        <w:bCs/>
        <w:sz w:val="22"/>
        <w:szCs w:val="22"/>
      </w:rPr>
      <w:t xml:space="preserve">Proc. n. </w:t>
    </w:r>
    <w:r w:rsidR="00682C0B" w:rsidRPr="00682C0B">
      <w:rPr>
        <w:rFonts w:ascii="Calibri" w:hAnsi="Calibri" w:cs="Calibri"/>
        <w:b/>
        <w:bCs/>
        <w:sz w:val="22"/>
        <w:szCs w:val="22"/>
      </w:rPr>
      <w:t>3492/AP/2022</w:t>
    </w:r>
  </w:p>
  <w:p w14:paraId="2DB71748" w14:textId="23AD0EF7" w:rsidR="00D105F6" w:rsidRDefault="00D105F6" w:rsidP="00682C0B">
    <w:pPr>
      <w:pStyle w:val="Intestazione"/>
      <w:jc w:val="center"/>
      <w:rPr>
        <w:rFonts w:ascii="Calibri" w:hAnsi="Calibri" w:cs="Calibri"/>
        <w:b/>
        <w:bCs/>
        <w:sz w:val="22"/>
        <w:szCs w:val="22"/>
      </w:rPr>
    </w:pPr>
    <w:r w:rsidRPr="003706B6">
      <w:rPr>
        <w:rFonts w:ascii="Calibri" w:hAnsi="Calibri" w:cs="Calibri"/>
        <w:b/>
        <w:bCs/>
        <w:sz w:val="22"/>
        <w:szCs w:val="22"/>
      </w:rPr>
      <w:t xml:space="preserve">Procedura aperta telematica per l’affidamento dei Servizi di Assistenza Tecnica per la programmazione, gestione e attuazione degli interventi del PSN 2023-2027 di competenza della Regione Campania e per la chiusura del PSR Campania 2014-2022 </w:t>
    </w:r>
  </w:p>
  <w:p w14:paraId="54C2E6EE" w14:textId="1BA15E04" w:rsidR="00D105F6" w:rsidRPr="00D105F6" w:rsidRDefault="00D105F6" w:rsidP="00D105F6">
    <w:pPr>
      <w:jc w:val="center"/>
      <w:rPr>
        <w:rFonts w:ascii="Calibri" w:hAnsi="Calibri" w:cs="Calibri"/>
        <w:b/>
        <w:bCs/>
        <w:sz w:val="24"/>
        <w:szCs w:val="24"/>
      </w:rPr>
    </w:pPr>
    <w:r>
      <w:rPr>
        <w:rFonts w:ascii="Calibri" w:hAnsi="Calibri" w:cs="Calibri"/>
        <w:b/>
        <w:bCs/>
        <w:sz w:val="22"/>
        <w:szCs w:val="22"/>
      </w:rPr>
      <w:t xml:space="preserve">(CUP </w:t>
    </w:r>
    <w:r w:rsidR="00240A44" w:rsidRPr="00240A44">
      <w:rPr>
        <w:rFonts w:ascii="Calibri" w:hAnsi="Calibri" w:cs="Calibri"/>
        <w:b/>
        <w:bCs/>
        <w:sz w:val="22"/>
        <w:szCs w:val="22"/>
      </w:rPr>
      <w:t>B21C22001240009</w:t>
    </w:r>
    <w:r>
      <w:rPr>
        <w:rFonts w:ascii="Calibri" w:hAnsi="Calibri" w:cs="Calibri"/>
        <w:b/>
        <w:bCs/>
        <w:sz w:val="22"/>
        <w:szCs w:val="22"/>
      </w:rPr>
      <w:t xml:space="preserve"> - CIG </w:t>
    </w:r>
    <w:r w:rsidR="00B66B0B" w:rsidRPr="00B66B0B">
      <w:rPr>
        <w:rFonts w:ascii="Calibri" w:hAnsi="Calibri" w:cs="Calibri"/>
        <w:b/>
        <w:bCs/>
        <w:sz w:val="22"/>
        <w:szCs w:val="22"/>
      </w:rPr>
      <w:t>936044860C</w:t>
    </w:r>
    <w:r w:rsidR="00240A44">
      <w:rPr>
        <w:rFonts w:ascii="Calibri" w:hAnsi="Calibri" w:cs="Calibri"/>
        <w:b/>
        <w:bCs/>
        <w:sz w:val="22"/>
        <w:szCs w:val="22"/>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E8833" w14:textId="77777777" w:rsidR="00B66B0B" w:rsidRDefault="00B66B0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40"/>
        </w:tabs>
        <w:ind w:left="340" w:hanging="340"/>
      </w:pPr>
      <w:rPr>
        <w:rFonts w:ascii="Calibri" w:hAnsi="Calibri" w:cs="Calibri" w:hint="default"/>
        <w:sz w:val="22"/>
        <w:szCs w:val="22"/>
      </w:rPr>
    </w:lvl>
  </w:abstractNum>
  <w:abstractNum w:abstractNumId="1" w15:restartNumberingAfterBreak="0">
    <w:nsid w:val="335E60CF"/>
    <w:multiLevelType w:val="hybridMultilevel"/>
    <w:tmpl w:val="43FCA8AA"/>
    <w:lvl w:ilvl="0" w:tplc="F4B431F8">
      <w:numFmt w:val="bullet"/>
      <w:lvlText w:val=""/>
      <w:lvlJc w:val="left"/>
      <w:pPr>
        <w:ind w:left="720" w:hanging="360"/>
      </w:pPr>
      <w:rPr>
        <w:rFonts w:ascii="Georgia" w:eastAsia="Georgia" w:hAnsi="Georgia" w:cs="Georgia" w:hint="default"/>
        <w:w w:val="7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58804673">
    <w:abstractNumId w:val="0"/>
  </w:num>
  <w:num w:numId="2" w16cid:durableId="1172834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105F6"/>
    <w:rsid w:val="001A690C"/>
    <w:rsid w:val="00240A44"/>
    <w:rsid w:val="00363289"/>
    <w:rsid w:val="00375188"/>
    <w:rsid w:val="003A4487"/>
    <w:rsid w:val="005614FA"/>
    <w:rsid w:val="00682C0B"/>
    <w:rsid w:val="00942D7F"/>
    <w:rsid w:val="009909FF"/>
    <w:rsid w:val="00992279"/>
    <w:rsid w:val="00B15D0C"/>
    <w:rsid w:val="00B66B0B"/>
    <w:rsid w:val="00C31ABD"/>
    <w:rsid w:val="00C60F25"/>
    <w:rsid w:val="00CD0F8F"/>
    <w:rsid w:val="00CF2BD5"/>
    <w:rsid w:val="00D105F6"/>
    <w:rsid w:val="00E0302F"/>
    <w:rsid w:val="00E22624"/>
    <w:rsid w:val="00F86B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4CBB9"/>
  <w15:chartTrackingRefBased/>
  <w15:docId w15:val="{B2DB057C-DA06-4ABE-ACB4-9AA6D87E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75188"/>
    <w:pPr>
      <w:suppressAutoHyphens/>
      <w:spacing w:after="0" w:line="240" w:lineRule="auto"/>
    </w:pPr>
    <w:rPr>
      <w:rFonts w:ascii="Times New Roman" w:eastAsia="Times New Roman" w:hAnsi="Times New Roman" w:cs="Times New Roman"/>
      <w:kern w:val="1"/>
      <w:sz w:val="20"/>
      <w:szCs w:val="20"/>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D105F6"/>
    <w:pPr>
      <w:tabs>
        <w:tab w:val="center" w:pos="4819"/>
        <w:tab w:val="right" w:pos="9638"/>
      </w:tabs>
    </w:pPr>
  </w:style>
  <w:style w:type="character" w:customStyle="1" w:styleId="IntestazioneCarattere">
    <w:name w:val="Intestazione Carattere"/>
    <w:basedOn w:val="Carpredefinitoparagrafo"/>
    <w:link w:val="Intestazione"/>
    <w:uiPriority w:val="99"/>
    <w:rsid w:val="00D105F6"/>
  </w:style>
  <w:style w:type="paragraph" w:styleId="Pidipagina">
    <w:name w:val="footer"/>
    <w:basedOn w:val="Normale"/>
    <w:link w:val="PidipaginaCarattere"/>
    <w:uiPriority w:val="99"/>
    <w:unhideWhenUsed/>
    <w:rsid w:val="00D105F6"/>
    <w:pPr>
      <w:tabs>
        <w:tab w:val="center" w:pos="4819"/>
        <w:tab w:val="right" w:pos="9638"/>
      </w:tabs>
    </w:pPr>
  </w:style>
  <w:style w:type="character" w:customStyle="1" w:styleId="PidipaginaCarattere">
    <w:name w:val="Piè di pagina Carattere"/>
    <w:basedOn w:val="Carpredefinitoparagrafo"/>
    <w:link w:val="Pidipagina"/>
    <w:uiPriority w:val="99"/>
    <w:rsid w:val="00D105F6"/>
  </w:style>
  <w:style w:type="paragraph" w:styleId="Paragrafoelenco">
    <w:name w:val="List Paragraph"/>
    <w:basedOn w:val="Normale"/>
    <w:uiPriority w:val="34"/>
    <w:qFormat/>
    <w:rsid w:val="00F86B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995</Words>
  <Characters>5678</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MAURIZIO CINQUE</dc:creator>
  <cp:keywords/>
  <dc:description/>
  <cp:lastModifiedBy>UMBERTO SCALO</cp:lastModifiedBy>
  <cp:revision>7</cp:revision>
  <dcterms:created xsi:type="dcterms:W3CDTF">2022-07-22T10:35:00Z</dcterms:created>
  <dcterms:modified xsi:type="dcterms:W3CDTF">2022-08-09T06:26:00Z</dcterms:modified>
</cp:coreProperties>
</file>