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1AF" w:rsidRDefault="00FE21AF" w:rsidP="001965A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FF"/>
          <w:sz w:val="20"/>
          <w:szCs w:val="20"/>
        </w:rPr>
      </w:pPr>
      <w:r w:rsidRPr="00FE21AF">
        <w:rPr>
          <w:noProof/>
        </w:rPr>
        <w:drawing>
          <wp:inline distT="0" distB="0" distL="0" distR="0">
            <wp:extent cx="6120130" cy="5669280"/>
            <wp:effectExtent l="0" t="0" r="0" b="762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66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48"/>
          <w:szCs w:val="48"/>
        </w:rPr>
      </w:pPr>
      <w:r w:rsidRPr="00AD3F42">
        <w:rPr>
          <w:rFonts w:ascii="Arial" w:hAnsi="Arial" w:cs="Arial"/>
          <w:b/>
          <w:bCs/>
          <w:color w:val="800000"/>
          <w:sz w:val="48"/>
          <w:szCs w:val="48"/>
        </w:rPr>
        <w:t>DOCUMENTO DI</w:t>
      </w:r>
      <w:r w:rsidR="001965A0">
        <w:rPr>
          <w:rFonts w:ascii="Arial" w:hAnsi="Arial" w:cs="Arial"/>
          <w:b/>
          <w:bCs/>
          <w:color w:val="800000"/>
          <w:sz w:val="48"/>
          <w:szCs w:val="48"/>
        </w:rPr>
        <w:t xml:space="preserve"> </w:t>
      </w:r>
      <w:r w:rsidRPr="00AD3F42">
        <w:rPr>
          <w:rFonts w:ascii="Arial" w:hAnsi="Arial" w:cs="Arial"/>
          <w:b/>
          <w:bCs/>
          <w:color w:val="800000"/>
          <w:sz w:val="48"/>
          <w:szCs w:val="48"/>
        </w:rPr>
        <w:t>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tutela della salute e della sicurezza nei luoghi di lavoro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 xml:space="preserve">(Artt. 17 e 28 del 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9 aprile 2008, n. 81 e </w:t>
      </w:r>
      <w:proofErr w:type="spellStart"/>
      <w:r w:rsidRPr="00FE21AF">
        <w:rPr>
          <w:rFonts w:ascii="Arial" w:hAnsi="Arial" w:cs="Arial"/>
          <w:sz w:val="20"/>
          <w:szCs w:val="20"/>
        </w:rPr>
        <w:t>s.m.i.</w:t>
      </w:r>
      <w:proofErr w:type="spellEnd"/>
      <w:r w:rsidRPr="00FE21AF">
        <w:rPr>
          <w:rFonts w:ascii="Arial" w:hAnsi="Arial" w:cs="Arial"/>
          <w:sz w:val="20"/>
          <w:szCs w:val="20"/>
        </w:rPr>
        <w:t>)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>(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 xml:space="preserve">LUOGO e DATA: </w:t>
      </w:r>
      <w:r w:rsidRPr="00AD3F42">
        <w:rPr>
          <w:rFonts w:ascii="Arial" w:hAnsi="Arial" w:cs="Arial"/>
          <w:color w:val="000000"/>
          <w:sz w:val="20"/>
          <w:szCs w:val="20"/>
        </w:rPr>
        <w:t>Napoli, 28/06/2019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>REVISIONE: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0"/>
          <w:szCs w:val="20"/>
        </w:rPr>
      </w:pPr>
      <w:r w:rsidRPr="00AD3F42">
        <w:rPr>
          <w:rFonts w:ascii="Arial" w:hAnsi="Arial" w:cs="Arial"/>
          <w:b/>
          <w:bCs/>
          <w:color w:val="800000"/>
          <w:sz w:val="20"/>
          <w:szCs w:val="20"/>
        </w:rPr>
        <w:t>MOTIVAZIONE: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IL DATORE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(Regione Campania)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PREMESSA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presente documento è stato elaborato secondo quanto previsto dalla normativa nazionale: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9 aprile 2008, n. 81</w:t>
      </w:r>
      <w:r w:rsidRPr="00AD3F42">
        <w:rPr>
          <w:rFonts w:ascii="Arial" w:hAnsi="Arial" w:cs="Arial"/>
          <w:color w:val="000000"/>
          <w:sz w:val="20"/>
          <w:szCs w:val="20"/>
        </w:rPr>
        <w:t>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Attuazione dell'art. 1 della legge 3 agosto 2007, n. 123, in materia di tutela della salute e della sicurezza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Testo coordinato con: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 giugno 2008, n. 97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 agosto 2008, n. 129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25 giugno 2008, n. 112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6 agosto 2008, n. 133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lastRenderedPageBreak/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30 dicembre 2008, n. 207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27 febbraio 2009, n. 14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18 giugno 2009, n. 69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7 luglio 2009, n. 88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3 agosto 2009, n. 106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30 dicembre 2009, n. 194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26 febbraio 2010, n. 25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31 maggio 2010, n. 78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30 luglio 2010, n. 122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4 giugno 2010, n. 96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13 agosto 2010, n. 136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Sentenza della Corte costituzionale 2 novembre 2010, n. 310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29 dicembre 2010, n. 225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26 febbraio 2011, n. 10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D.L. 12 maggio 2012, n. 57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12 luglio 2012, n. 101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L. </w:t>
      </w:r>
      <w:proofErr w:type="gram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1 ottobre</w:t>
      </w:r>
      <w:proofErr w:type="gram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2012, n. 177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24 dicembre 2012, n. 228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13 marzo 2013, n. 32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D.P.R. 28 marzo 2013, n. 44;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21 giugno 2013, n. 69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9 agosto 2013, n. 98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28 giugno 2013, n. 76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9 agosto 2013, n. 99</w:t>
      </w:r>
      <w:r w:rsidRPr="00AD3F42">
        <w:rPr>
          <w:rFonts w:ascii="Arial" w:hAnsi="Arial" w:cs="Arial"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D.L. 14 agosto 2013, n. 93,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15 ottobre 2013, n. 119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31 agosto 2013, n. 101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30 ottobre 2013, n. 125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- D.L. 23 dicembre 2013, n. 145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, convertito con modificazioni dalla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L. 21 febbraio 2014, n. 9</w:t>
      </w:r>
      <w:r w:rsidRPr="00AD3F42">
        <w:rPr>
          <w:rFonts w:ascii="Arial" w:hAnsi="Arial" w:cs="Arial"/>
          <w:color w:val="000000"/>
          <w:sz w:val="20"/>
          <w:szCs w:val="20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-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19 febbraio 2014, n. 19</w:t>
      </w:r>
      <w:r w:rsidRPr="00AD3F42">
        <w:rPr>
          <w:rFonts w:ascii="Arial" w:hAnsi="Arial" w:cs="Arial"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capitoli successivi sono riportati gli esiti della valutazione di tutti i rischi per la salute e la sicurezza dei lavoratori presenti nell'ambito dell'organizzazione in cui essi prestano la propria attività.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Modalità di elaborazione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attività di valutazione del rischio e di elaborazione del presente documento sono state effettuate dal datore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e il relativo documento saranno rielaborati, nel rispetto delle modalità previste dalla normativa, in occasione di modifiche del processo produttivo o dell'organizzazione del lavoro significative ai fini della salute e della sicurezza dei lavoratori, o in relazione al grado di evoluzione della tecnica, della prevenzione e della protezione o a seguito di infortuni significativi o quando i risultati della sorveglianza sanitaria ne evidenzino la necessità.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Contenuti del documento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Il documento contiene, ai sensi dell'art. 28, comma 2,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una relazione sulla valutazione di tutti i rischi per la sicurezza e la salute durante l’attività lavorativa, nella quale sono specificati i criteri adottati per la valutazione stessa;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l’indicazione delle misure di prevenzione e di protezione attuate e dei dispositivi di protezione individuali adottati, a seguito della valutazione;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programma delle misure ritenute opportune per garantire il miglioramento nel tempo dei livelli di sicurezza; - l’individuazione delle procedure per l’attuazione delle misure da realizzare, nonché dei ruoli dell'organizzazione aziendale che vi debbono provvedere, a cui devono essere assegnati unicamente soggetti in possesso di adeguate competenze e poteri;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l’indicazione del nominativo del responsabile del servizio di prevenzione e protezione, del rappresentante dei lavoratori per la sicurezza o di quello territoriale e del medico competente che ha partecipato alla valutazione del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l’individuazione delle mansioni che eventualmente espongono i lavoratori a rischi specifici che richiedono una riconosciuta capacità professionale, specifica esperienza, adeguata formazione e addestramento.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DATI IDENTIFICATIVI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 xml:space="preserve">dati aziendali e nominativi di quanti hanno funzioni inerenti </w:t>
      </w:r>
      <w:proofErr w:type="gramStart"/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la</w:t>
      </w:r>
      <w:proofErr w:type="gramEnd"/>
      <w:r w:rsidRPr="00AD3F42">
        <w:rPr>
          <w:rFonts w:ascii="Arial" w:hAnsi="Arial" w:cs="Arial"/>
          <w:b/>
          <w:bCs/>
          <w:color w:val="000000"/>
          <w:sz w:val="24"/>
          <w:szCs w:val="24"/>
        </w:rPr>
        <w:t xml:space="preserve"> sicurezza</w:t>
      </w:r>
    </w:p>
    <w:p w:rsidR="0062117E" w:rsidRPr="00FE21AF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21AF">
        <w:rPr>
          <w:rFonts w:ascii="Arial" w:hAnsi="Arial" w:cs="Arial"/>
          <w:sz w:val="20"/>
          <w:szCs w:val="20"/>
        </w:rPr>
        <w:t xml:space="preserve">(Art. 28, comma 2, lettera e), 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9 aprile 2008, n. 81 e </w:t>
      </w:r>
      <w:proofErr w:type="spellStart"/>
      <w:r w:rsidRPr="00FE21AF">
        <w:rPr>
          <w:rFonts w:ascii="Arial" w:hAnsi="Arial" w:cs="Arial"/>
          <w:sz w:val="20"/>
          <w:szCs w:val="20"/>
        </w:rPr>
        <w:t>s.m.i.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- </w:t>
      </w:r>
      <w:proofErr w:type="spellStart"/>
      <w:r w:rsidRPr="00FE21AF">
        <w:rPr>
          <w:rFonts w:ascii="Arial" w:hAnsi="Arial" w:cs="Arial"/>
          <w:sz w:val="20"/>
          <w:szCs w:val="20"/>
        </w:rPr>
        <w:t>D.Lgs.</w:t>
      </w:r>
      <w:proofErr w:type="spellEnd"/>
      <w:r w:rsidRPr="00FE21AF">
        <w:rPr>
          <w:rFonts w:ascii="Arial" w:hAnsi="Arial" w:cs="Arial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sono riportati i dati identificativi aziendali, ovvero la ragione sociale, le generalità del datore di lavoro, dei collaboratori e delle figure designate o nominate ai fini della sicurezza aziendale.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Ragione sociale </w:t>
      </w: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Regione Campania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Datore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Nominativo </w:t>
      </w: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Regione Campania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ALTRE FIGURE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seguito sono indicati i nominativi delle figure di cui all'art. 28, comma 2, lettera e)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ovvero i nominativi "del responsabile del servizio di prevenzione e protezione, del rappresentante dei lavoratori per la sicurezza o di quello territoriale e del medico competente che ha partecipato alla valutazione del rischio".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ADDETTI al Servizio P.P.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seguito sono indicati i nominativi delle figure di cui all'art. 18, comma 1, lettera b),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ovvero i nominativi "dei lavoratori incaricati dell'attuazione delle misure di prevenzione incendi e lotta antincendio, di evacuazione dei luoghi di lavoro in caso di pericolo grave e immediato, di salvataggio, di primo soccorso e, comunque, di gestione dell'emergenza".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Addetti al Servizio di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ANTINCENDIO :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>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EVACUAZIONE: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SALVATAGGIO: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Addetti al Servizio di PRIMO SOCCORSO: __________________________________________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MANSIONI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attività lavorative sono svolte dai lavoratori aventi le seguenti mansioni.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1) Addetto alla realizzazione della recinzione e degli accessi al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2) Addetto all'allestimento di servizi igienico-assistenziali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3) Addetto alla realizzazione di una tettoia per la protezione dei macchinari;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4) Addetto;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 xml:space="preserve">5) Addetto </w:t>
      </w:r>
      <w:proofErr w:type="spellStart"/>
      <w:r w:rsidRPr="00AD3F42">
        <w:rPr>
          <w:rFonts w:ascii="Arial" w:hAnsi="Arial" w:cs="Arial"/>
          <w:color w:val="000000"/>
          <w:sz w:val="18"/>
          <w:szCs w:val="18"/>
        </w:rPr>
        <w:t>filmatrice</w:t>
      </w:r>
      <w:proofErr w:type="spellEnd"/>
      <w:r w:rsidRPr="00AD3F42">
        <w:rPr>
          <w:rFonts w:ascii="Arial" w:hAnsi="Arial" w:cs="Arial"/>
          <w:color w:val="000000"/>
          <w:sz w:val="18"/>
          <w:szCs w:val="18"/>
        </w:rPr>
        <w:t xml:space="preserve"> mobile;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6) Addetto alla pesa;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>7) Addetto allo smobilizzo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DESCRIZIONE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e descrizione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Presupposto necessario e fondamentale per la valutazione e la conseguente elaborazione del Documento di Valutazione dei Rischi è la rappresentazione dettagliata dei luoghi di lavoro, così come definiti dall'art. 62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seguito, pertanto, sono descritti tutti i luoghi di lavoro destinati ad ospitare posti di lavoro, ubicati all'interno dell'azienda in oggetto, nonché ogni altro luogo di pertinenza dell'azienda accessibile al lavoratore nell'ambito del proprio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luogo di lavoro è individuato con i dati anagrafici, con una breve descrizione delle caratteristiche generali e strutturali e, supportato da tavole grafiche, con un dettaglio dei vari ambienti, siano essi "locali chiusi", destinati ad ospitare posti di lavoro o servizi e accessori, "zone interne" (cioè suddivisioni) dei locali chiusi, destinate ad attività lavorative di maggiore interesse o approfondimento, o "zone esterne" accessibili al lavoratore per esigenze di lavorazione.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Tali luoghi di lavoro (locali chiusi, zone interne o zone esterne) sono dettagliatamente ed esaurientemente descritti con tutti gli elementi necessari per una corretta valutazione dei rischi per la salute e la sicurezza nei luoghi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Luogo di Default</w:t>
      </w:r>
    </w:p>
    <w:p w:rsidR="005303C3" w:rsidRP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Sito di stoccaggio provvisorio </w:t>
      </w:r>
      <w:bookmarkStart w:id="0" w:name="_Hlk12533857"/>
      <w:r w:rsidR="00934214">
        <w:rPr>
          <w:rFonts w:ascii="Arial" w:hAnsi="Arial" w:cs="Arial"/>
          <w:b/>
          <w:bCs/>
          <w:color w:val="000000"/>
          <w:sz w:val="20"/>
          <w:szCs w:val="20"/>
        </w:rPr>
        <w:t>Beton Cave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934214">
        <w:rPr>
          <w:rFonts w:ascii="Arial" w:hAnsi="Arial" w:cs="Arial"/>
          <w:b/>
          <w:bCs/>
          <w:color w:val="000000"/>
          <w:sz w:val="20"/>
          <w:szCs w:val="20"/>
        </w:rPr>
        <w:t xml:space="preserve">Nocera Inferiore (Sa) 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Superficie complessiva sito mq </w:t>
      </w:r>
      <w:r w:rsidR="00934214">
        <w:rPr>
          <w:rFonts w:ascii="Arial" w:hAnsi="Arial" w:cs="Arial"/>
          <w:b/>
          <w:bCs/>
          <w:color w:val="000000"/>
          <w:sz w:val="20"/>
          <w:szCs w:val="20"/>
        </w:rPr>
        <w:t>1221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5303C3">
        <w:rPr>
          <w:rFonts w:ascii="Arial" w:hAnsi="Arial" w:cs="Arial"/>
          <w:b/>
          <w:bCs/>
          <w:color w:val="000000"/>
          <w:sz w:val="20"/>
          <w:szCs w:val="20"/>
        </w:rPr>
        <w:t>ca</w:t>
      </w:r>
      <w:proofErr w:type="spellEnd"/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- n. 1 piazzola - Lotto 14 – 4</w:t>
      </w:r>
      <w:r w:rsidR="00934214">
        <w:rPr>
          <w:rFonts w:ascii="Arial" w:hAnsi="Arial" w:cs="Arial"/>
          <w:b/>
          <w:bCs/>
          <w:color w:val="000000"/>
          <w:sz w:val="20"/>
          <w:szCs w:val="20"/>
        </w:rPr>
        <w:t>27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 xml:space="preserve"> ton Balle - </w:t>
      </w:r>
      <w:r w:rsidR="00105943"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Pr="005303C3">
        <w:rPr>
          <w:rFonts w:ascii="Arial" w:hAnsi="Arial" w:cs="Arial"/>
          <w:b/>
          <w:bCs/>
          <w:color w:val="000000"/>
          <w:sz w:val="20"/>
          <w:szCs w:val="20"/>
        </w:rPr>
        <w:t>ER 19.12.12</w:t>
      </w:r>
      <w:bookmarkEnd w:id="0"/>
      <w:r w:rsidRPr="005303C3">
        <w:rPr>
          <w:rFonts w:ascii="Arial" w:hAnsi="Arial" w:cs="Arial"/>
          <w:b/>
          <w:bCs/>
          <w:color w:val="000000"/>
          <w:sz w:val="20"/>
          <w:szCs w:val="20"/>
        </w:rPr>
        <w:t>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Allo stato il sito risulta essere recintato e illuminato in modo da garantire la fruizione esclusiva e sicura anche nelle ore notturne ai soli operatori autorizzati.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 rifiuti ivi stoccati risultano organizzati all’interno di piazzole di deposito e suddivisi in “Ecoballe”.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Le ecoballe hanno dimensioni di circa 1,50 m x 1,10 m x 1,10 m, sono rivestite da un film plastico protettivo e stoccate in modo da formare dei cumuli di deposito su piazzole in cemento armato appositamente realizzate e dotate di adeguati impianti di scolo e raccolta dei percolati.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Per poter garantire la protezione dagli agenti atmosferici i cumuli si presentano ricoperti da teli in materiale plastico realizzati con geo-membrane in HDPE così come riportato negli elaborati tecnici.</w:t>
      </w:r>
    </w:p>
    <w:p w:rsid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All’interno del sito sono presenti strade con carreggiate opportunamente dimensionate per garantire un’agevole circolazione dei mezzi d’opera e ai lati di queste strade risultano installati tutti i presidi antincendio necessari per un impianto di questo tipo e grandezza.</w:t>
      </w:r>
    </w:p>
    <w:p w:rsidR="005303C3" w:rsidRP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Tahoma,Bold" w:hAnsi="Tahoma,Bold" w:cs="Tahoma,Bold"/>
          <w:b/>
          <w:bCs/>
          <w:color w:val="000000"/>
          <w:sz w:val="20"/>
          <w:szCs w:val="20"/>
        </w:rPr>
      </w:pPr>
      <w:r w:rsidRPr="005303C3">
        <w:rPr>
          <w:rFonts w:ascii="Tahoma" w:hAnsi="Tahoma" w:cs="Tahoma"/>
          <w:color w:val="000000"/>
          <w:sz w:val="20"/>
          <w:szCs w:val="20"/>
        </w:rPr>
        <w:t xml:space="preserve">Indirizzo: </w:t>
      </w:r>
      <w:proofErr w:type="spellStart"/>
      <w:r w:rsidR="00934214" w:rsidRPr="00934214">
        <w:rPr>
          <w:rFonts w:ascii="Tahoma,Bold" w:hAnsi="Tahoma,Bold" w:cs="Tahoma,Bold"/>
          <w:b/>
          <w:bCs/>
          <w:color w:val="000000"/>
          <w:sz w:val="20"/>
          <w:szCs w:val="20"/>
        </w:rPr>
        <w:t>Trav</w:t>
      </w:r>
      <w:proofErr w:type="spellEnd"/>
      <w:r w:rsidR="00934214" w:rsidRPr="00934214">
        <w:rPr>
          <w:rFonts w:ascii="Tahoma,Bold" w:hAnsi="Tahoma,Bold" w:cs="Tahoma,Bold"/>
          <w:b/>
          <w:bCs/>
          <w:color w:val="000000"/>
          <w:sz w:val="20"/>
          <w:szCs w:val="20"/>
        </w:rPr>
        <w:t xml:space="preserve">. Via Nazionale, 84014 </w:t>
      </w:r>
      <w:bookmarkStart w:id="1" w:name="_Hlk12533642"/>
      <w:r w:rsidR="00934214" w:rsidRPr="00934214">
        <w:rPr>
          <w:rFonts w:ascii="Tahoma,Bold" w:hAnsi="Tahoma,Bold" w:cs="Tahoma,Bold"/>
          <w:b/>
          <w:bCs/>
          <w:color w:val="000000"/>
          <w:sz w:val="20"/>
          <w:szCs w:val="20"/>
        </w:rPr>
        <w:t xml:space="preserve">Nocera Inferiore </w:t>
      </w:r>
      <w:bookmarkEnd w:id="1"/>
      <w:r w:rsidR="00934214" w:rsidRPr="00934214">
        <w:rPr>
          <w:rFonts w:ascii="Tahoma,Bold" w:hAnsi="Tahoma,Bold" w:cs="Tahoma,Bold"/>
          <w:b/>
          <w:bCs/>
          <w:color w:val="000000"/>
          <w:sz w:val="20"/>
          <w:szCs w:val="20"/>
        </w:rPr>
        <w:t>SA</w:t>
      </w:r>
    </w:p>
    <w:p w:rsidR="005303C3" w:rsidRPr="005303C3" w:rsidRDefault="005303C3" w:rsidP="005303C3">
      <w:pPr>
        <w:autoSpaceDE w:val="0"/>
        <w:autoSpaceDN w:val="0"/>
        <w:adjustRightInd w:val="0"/>
        <w:spacing w:after="0" w:line="240" w:lineRule="auto"/>
        <w:jc w:val="both"/>
        <w:rPr>
          <w:rFonts w:ascii="Tahoma,Bold" w:hAnsi="Tahoma,Bold" w:cs="Tahoma,Bold"/>
          <w:b/>
          <w:bCs/>
          <w:color w:val="000000"/>
          <w:sz w:val="20"/>
          <w:szCs w:val="20"/>
        </w:rPr>
      </w:pPr>
      <w:r w:rsidRPr="005303C3">
        <w:rPr>
          <w:rFonts w:ascii="Tahoma" w:hAnsi="Tahoma" w:cs="Tahoma"/>
          <w:color w:val="000000"/>
          <w:sz w:val="20"/>
          <w:szCs w:val="20"/>
        </w:rPr>
        <w:t xml:space="preserve">Città: </w:t>
      </w:r>
      <w:r w:rsidR="00934214" w:rsidRPr="00934214">
        <w:rPr>
          <w:rFonts w:ascii="Tahoma,Bold" w:hAnsi="Tahoma,Bold" w:cs="Tahoma,Bold"/>
          <w:b/>
          <w:bCs/>
          <w:color w:val="000000"/>
          <w:sz w:val="20"/>
          <w:szCs w:val="20"/>
        </w:rPr>
        <w:t xml:space="preserve">Nocera Inferiore </w:t>
      </w:r>
      <w:r w:rsidRPr="005303C3">
        <w:rPr>
          <w:rFonts w:ascii="Tahoma,Bold" w:hAnsi="Tahoma,Bold" w:cs="Tahoma,Bold"/>
          <w:b/>
          <w:bCs/>
          <w:color w:val="000000"/>
          <w:sz w:val="20"/>
          <w:szCs w:val="20"/>
        </w:rPr>
        <w:t>(SA)</w:t>
      </w: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0C74CF" w:rsidRPr="00AD3F42" w:rsidRDefault="00934214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noProof/>
          <w:color w:val="000000"/>
          <w:sz w:val="16"/>
          <w:szCs w:val="16"/>
        </w:rPr>
        <w:drawing>
          <wp:inline distT="0" distB="0" distL="0" distR="0">
            <wp:extent cx="6120130" cy="4125595"/>
            <wp:effectExtent l="0" t="0" r="0" b="8255"/>
            <wp:docPr id="6" name="Immagine 6" descr="Immagine che contiene edificio, esterni, ogget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eton cav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2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4CF" w:rsidRPr="00AD3F42" w:rsidRDefault="000C74CF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62117E" w:rsidRPr="00AD3F42" w:rsidRDefault="0062117E" w:rsidP="000C74C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(Foto 1 di 1)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DESCRIZIONE:</w:t>
      </w:r>
    </w:p>
    <w:p w:rsidR="00934214" w:rsidRDefault="00934214">
      <w:pPr>
        <w:rPr>
          <w:rFonts w:ascii="Arial" w:hAnsi="Arial" w:cs="Arial"/>
          <w:color w:val="000000"/>
          <w:sz w:val="20"/>
          <w:szCs w:val="20"/>
        </w:rPr>
      </w:pPr>
      <w:r w:rsidRPr="00934214">
        <w:rPr>
          <w:rFonts w:ascii="Arial" w:hAnsi="Arial" w:cs="Arial"/>
          <w:color w:val="000000"/>
          <w:sz w:val="20"/>
          <w:szCs w:val="20"/>
        </w:rPr>
        <w:t xml:space="preserve">40°44'15.1"N 14°39'19.8"E </w:t>
      </w:r>
    </w:p>
    <w:p w:rsidR="000C74CF" w:rsidRPr="00AD3F42" w:rsidRDefault="00105943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105943">
        <w:rPr>
          <w:rFonts w:ascii="Arial" w:hAnsi="Arial" w:cs="Arial"/>
          <w:color w:val="000000"/>
          <w:sz w:val="20"/>
          <w:szCs w:val="20"/>
        </w:rPr>
        <w:t xml:space="preserve">Sito di stoccaggio provvisorio </w:t>
      </w:r>
      <w:bookmarkStart w:id="2" w:name="_Hlk12533889"/>
      <w:r w:rsidR="00D2263D" w:rsidRPr="00D2263D">
        <w:rPr>
          <w:rFonts w:ascii="Arial" w:hAnsi="Arial" w:cs="Arial"/>
          <w:color w:val="000000"/>
          <w:sz w:val="20"/>
          <w:szCs w:val="20"/>
        </w:rPr>
        <w:t>Beton Cave Nocera Inferiore (Sa)</w:t>
      </w:r>
      <w:bookmarkEnd w:id="2"/>
      <w:r w:rsidR="00D2263D" w:rsidRPr="00D2263D">
        <w:rPr>
          <w:rFonts w:ascii="Arial" w:hAnsi="Arial" w:cs="Arial"/>
          <w:color w:val="000000"/>
          <w:sz w:val="20"/>
          <w:szCs w:val="20"/>
        </w:rPr>
        <w:t xml:space="preserve"> Superficie complessiva sito mq 1221 </w:t>
      </w:r>
      <w:proofErr w:type="spellStart"/>
      <w:r w:rsidR="00D2263D" w:rsidRPr="00D2263D">
        <w:rPr>
          <w:rFonts w:ascii="Arial" w:hAnsi="Arial" w:cs="Arial"/>
          <w:color w:val="000000"/>
          <w:sz w:val="20"/>
          <w:szCs w:val="20"/>
        </w:rPr>
        <w:t>ca</w:t>
      </w:r>
      <w:proofErr w:type="spellEnd"/>
      <w:r w:rsidR="00D2263D" w:rsidRPr="00D2263D">
        <w:rPr>
          <w:rFonts w:ascii="Arial" w:hAnsi="Arial" w:cs="Arial"/>
          <w:color w:val="000000"/>
          <w:sz w:val="20"/>
          <w:szCs w:val="20"/>
        </w:rPr>
        <w:t xml:space="preserve"> - n. 1 piazzola - Lotto 14 – 427 ton Balle - EER 19.12.12</w:t>
      </w:r>
      <w:r w:rsidRPr="00105943">
        <w:rPr>
          <w:rFonts w:ascii="Arial" w:hAnsi="Arial" w:cs="Arial"/>
          <w:color w:val="00000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TAVOLE GRAFICHE: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AD3F42">
        <w:rPr>
          <w:rFonts w:ascii="Arial" w:hAnsi="Arial" w:cs="Arial"/>
          <w:color w:val="000000"/>
          <w:sz w:val="18"/>
          <w:szCs w:val="18"/>
        </w:rPr>
        <w:t xml:space="preserve">1) </w:t>
      </w:r>
      <w:r w:rsidR="00D2263D" w:rsidRPr="00D2263D">
        <w:rPr>
          <w:rFonts w:ascii="Arial" w:hAnsi="Arial" w:cs="Arial"/>
          <w:color w:val="000000"/>
          <w:sz w:val="18"/>
          <w:szCs w:val="18"/>
        </w:rPr>
        <w:t>Beton Cave Nocera Inferiore (Sa)</w:t>
      </w:r>
      <w:r w:rsidRPr="00AD3F42">
        <w:rPr>
          <w:rFonts w:ascii="Arial" w:hAnsi="Arial" w:cs="Arial"/>
          <w:color w:val="000000"/>
          <w:sz w:val="18"/>
          <w:szCs w:val="18"/>
        </w:rPr>
        <w:t>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D2263D" w:rsidRDefault="00D2263D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D2263D">
        <w:rPr>
          <w:rFonts w:ascii="Arial" w:hAnsi="Arial" w:cs="Arial"/>
          <w:b/>
          <w:bCs/>
          <w:color w:val="000000"/>
          <w:sz w:val="20"/>
          <w:szCs w:val="20"/>
        </w:rPr>
        <w:t>Beton Cave Nocera Inferiore (Sa)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presente tavola grafica risulta così definita:</w:t>
      </w:r>
    </w:p>
    <w:p w:rsidR="00AD3F42" w:rsidRPr="00AD3F42" w:rsidRDefault="006B45A6" w:rsidP="00AD3F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 w:rsidRPr="006B45A6">
        <w:rPr>
          <w:noProof/>
        </w:rPr>
        <w:drawing>
          <wp:inline distT="0" distB="0" distL="0" distR="0">
            <wp:extent cx="6120130" cy="7614920"/>
            <wp:effectExtent l="0" t="0" r="0" b="508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761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F42" w:rsidRPr="00AD3F42" w:rsidRDefault="00AD3F42">
      <w:pPr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br w:type="page"/>
      </w:r>
    </w:p>
    <w:p w:rsidR="0062117E" w:rsidRPr="00AD3F42" w:rsidRDefault="0062117E" w:rsidP="00AD3F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DESCRIZIONE dei PROCESSI PRODUTTIVI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e descrizione dei processi produttivi e delle attività aziendali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fine di una corretta rappresentazione delle reali condizioni di lavoro, la valutazione dei rischi è stata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preceduta da un'attenta ricognizione circa le caratteristiche dei singoli processi produttivi con il dettaglio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lavorative connesse.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Ogni processo produttivo è individuato con una breve descrizione e con un diagramma di flusso delle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lavorative correlate.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singole attività lavorative sono dettagliatamente descritte, nelle rispettive parti fondamentali, con un'analisi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attenta delle specifiche mansioni affidate ai lavoratori impiegati e con l'indicazione delle eventuali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(macchine, impianti, attrezzature, utensili e apparecchiature) e delle sostanze o preparati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utilizzati.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ogni attività, inoltre, è indicato il luogo di svolgimento, con il riferimento della relativa tavola grafica.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Realizzazione della recinzione di cantiere, al fine di impedire l'accesso 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cantiere, per mezzi e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1C1C23"/>
          <w:sz w:val="19"/>
          <w:szCs w:val="19"/>
        </w:rPr>
      </w:pPr>
      <w:r w:rsidRPr="00AD3F42">
        <w:rPr>
          <w:rFonts w:ascii="Arial" w:hAnsi="Arial" w:cs="Arial"/>
          <w:color w:val="1C1C23"/>
          <w:sz w:val="19"/>
          <w:szCs w:val="19"/>
        </w:rPr>
        <w:t xml:space="preserve">L’area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cantiere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C1C1D"/>
          <w:sz w:val="19"/>
          <w:szCs w:val="19"/>
        </w:rPr>
        <w:t xml:space="preserve">opportunamente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recintata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e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segnalata, </w:t>
      </w:r>
      <w:r w:rsidRPr="00AD3F42">
        <w:rPr>
          <w:rFonts w:ascii="Arial" w:hAnsi="Arial" w:cs="Arial"/>
          <w:color w:val="0503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81626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1C1A23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poter </w:t>
      </w:r>
      <w:r w:rsidRPr="00AD3F42">
        <w:rPr>
          <w:rFonts w:ascii="Arial" w:hAnsi="Arial" w:cs="Arial"/>
          <w:color w:val="211F28"/>
          <w:sz w:val="19"/>
          <w:szCs w:val="19"/>
        </w:rPr>
        <w:t xml:space="preserve">regolamentare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ed </w:t>
      </w:r>
      <w:r w:rsidRPr="00AD3F42">
        <w:rPr>
          <w:rFonts w:ascii="Arial" w:hAnsi="Arial" w:cs="Arial"/>
          <w:color w:val="1C1C23"/>
          <w:sz w:val="19"/>
          <w:szCs w:val="19"/>
        </w:rPr>
        <w:t>eventualmente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110F15"/>
          <w:sz w:val="19"/>
          <w:szCs w:val="19"/>
        </w:rPr>
      </w:pPr>
      <w:r w:rsidRPr="00AD3F42">
        <w:rPr>
          <w:rFonts w:ascii="Arial" w:hAnsi="Arial" w:cs="Arial"/>
          <w:color w:val="110E1F"/>
          <w:sz w:val="19"/>
          <w:szCs w:val="19"/>
        </w:rPr>
        <w:t xml:space="preserve">impedire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l’accesso </w:t>
      </w:r>
      <w:r w:rsidRPr="00AD3F42">
        <w:rPr>
          <w:rFonts w:ascii="Arial" w:hAnsi="Arial" w:cs="Arial"/>
          <w:color w:val="070511"/>
          <w:sz w:val="19"/>
          <w:szCs w:val="19"/>
        </w:rPr>
        <w:t xml:space="preserve">ai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non </w:t>
      </w:r>
      <w:r w:rsidRPr="00AD3F42">
        <w:rPr>
          <w:rFonts w:ascii="Arial" w:hAnsi="Arial" w:cs="Arial"/>
          <w:color w:val="0F0C1D"/>
          <w:sz w:val="19"/>
          <w:szCs w:val="19"/>
        </w:rPr>
        <w:t xml:space="preserve">addetti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ai </w:t>
      </w:r>
      <w:proofErr w:type="spellStart"/>
      <w:r w:rsidRPr="00AD3F42">
        <w:rPr>
          <w:rFonts w:ascii="Arial" w:hAnsi="Arial" w:cs="Arial"/>
          <w:color w:val="15131C"/>
          <w:sz w:val="19"/>
          <w:szCs w:val="19"/>
        </w:rPr>
        <w:t>Iavori</w:t>
      </w:r>
      <w:proofErr w:type="spellEnd"/>
      <w:r w:rsidRPr="00AD3F42">
        <w:rPr>
          <w:rFonts w:ascii="Arial" w:hAnsi="Arial" w:cs="Arial"/>
          <w:color w:val="15131C"/>
          <w:sz w:val="19"/>
          <w:szCs w:val="19"/>
        </w:rPr>
        <w:t xml:space="preserve">,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come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indicato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all’art. </w:t>
      </w:r>
      <w:r w:rsidRPr="00AD3F42">
        <w:rPr>
          <w:rFonts w:ascii="Arial" w:hAnsi="Arial" w:cs="Arial"/>
          <w:color w:val="111113"/>
          <w:sz w:val="19"/>
          <w:szCs w:val="19"/>
        </w:rPr>
        <w:t xml:space="preserve">109 </w:t>
      </w:r>
      <w:r w:rsidRPr="00AD3F42">
        <w:rPr>
          <w:rFonts w:ascii="Arial" w:hAnsi="Arial" w:cs="Arial"/>
          <w:color w:val="262331"/>
          <w:sz w:val="19"/>
          <w:szCs w:val="19"/>
        </w:rPr>
        <w:t xml:space="preserve">del </w:t>
      </w:r>
      <w:proofErr w:type="gramStart"/>
      <w:r w:rsidRPr="00AD3F42">
        <w:rPr>
          <w:rFonts w:ascii="Arial" w:hAnsi="Arial" w:cs="Arial"/>
          <w:color w:val="000000"/>
          <w:sz w:val="19"/>
          <w:szCs w:val="19"/>
        </w:rPr>
        <w:t>D.</w:t>
      </w:r>
      <w:r w:rsidRPr="00AD3F42">
        <w:rPr>
          <w:rFonts w:ascii="Arial" w:hAnsi="Arial" w:cs="Arial"/>
          <w:color w:val="110F15"/>
          <w:sz w:val="19"/>
          <w:szCs w:val="19"/>
        </w:rPr>
        <w:t>Lgs</w:t>
      </w:r>
      <w:proofErr w:type="gramEnd"/>
      <w:r w:rsidRPr="00AD3F42">
        <w:rPr>
          <w:rFonts w:ascii="Arial" w:hAnsi="Arial" w:cs="Arial"/>
          <w:color w:val="110F15"/>
          <w:sz w:val="19"/>
          <w:szCs w:val="19"/>
        </w:rPr>
        <w:t>.81/2008.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della recinzione di cantiere, al fine di impedire l'accesso involontario dei non addetti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lavori, e degli accessi al.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Realizzazione della recinzione di cantiere, al fine di impedire l'accesso 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cantiere, per mezzi e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alla realizzazione della recinzione e degli accessi al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cantiere;.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Avvitatore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Pinza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1000F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Allestimento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all’interno </w:t>
      </w:r>
      <w:r w:rsidRPr="00AD3F42">
        <w:rPr>
          <w:rFonts w:ascii="Arial" w:hAnsi="Arial" w:cs="Arial"/>
          <w:color w:val="211F28"/>
          <w:sz w:val="19"/>
          <w:szCs w:val="19"/>
        </w:rPr>
        <w:t xml:space="preserve">dell’area </w:t>
      </w:r>
      <w:r w:rsidRPr="00AD3F42">
        <w:rPr>
          <w:rFonts w:ascii="Arial" w:hAnsi="Arial" w:cs="Arial"/>
          <w:color w:val="1816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cantiere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C1A26"/>
          <w:sz w:val="19"/>
          <w:szCs w:val="19"/>
        </w:rPr>
        <w:t xml:space="preserve">n.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1 </w:t>
      </w:r>
      <w:proofErr w:type="spellStart"/>
      <w:r w:rsidRPr="00AD3F42">
        <w:rPr>
          <w:rFonts w:ascii="Arial" w:hAnsi="Arial" w:cs="Arial"/>
          <w:color w:val="1A1826"/>
          <w:sz w:val="19"/>
          <w:szCs w:val="19"/>
        </w:rPr>
        <w:t>contaìner</w:t>
      </w:r>
      <w:proofErr w:type="spellEnd"/>
      <w:r w:rsidRPr="00AD3F42">
        <w:rPr>
          <w:rFonts w:ascii="Arial" w:hAnsi="Arial" w:cs="Arial"/>
          <w:color w:val="1A1826"/>
          <w:sz w:val="19"/>
          <w:szCs w:val="19"/>
        </w:rPr>
        <w:t xml:space="preserve">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uso </w:t>
      </w:r>
      <w:r w:rsidRPr="00AD3F42">
        <w:rPr>
          <w:rFonts w:ascii="Arial" w:hAnsi="Arial" w:cs="Arial"/>
          <w:color w:val="23212A"/>
          <w:sz w:val="19"/>
          <w:szCs w:val="19"/>
        </w:rPr>
        <w:t xml:space="preserve">ufficio, </w:t>
      </w:r>
      <w:r w:rsidRPr="00AD3F42">
        <w:rPr>
          <w:rFonts w:ascii="Arial" w:hAnsi="Arial" w:cs="Arial"/>
          <w:color w:val="131315"/>
          <w:sz w:val="19"/>
          <w:szCs w:val="19"/>
        </w:rPr>
        <w:t xml:space="preserve">monoblocco, </w:t>
      </w:r>
      <w:r w:rsidRPr="00AD3F42">
        <w:rPr>
          <w:rFonts w:ascii="Arial" w:hAnsi="Arial" w:cs="Arial"/>
          <w:color w:val="01000F"/>
          <w:sz w:val="19"/>
          <w:szCs w:val="19"/>
        </w:rPr>
        <w:t>prefabbricato.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Allestimento container uffici.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9"/>
          <w:szCs w:val="29"/>
        </w:rPr>
      </w:pPr>
      <w:r w:rsidRPr="00AD3F42">
        <w:rPr>
          <w:rFonts w:ascii="Arial" w:hAnsi="Arial" w:cs="Arial"/>
          <w:b/>
          <w:bCs/>
          <w:color w:val="0000FF"/>
          <w:sz w:val="29"/>
          <w:szCs w:val="29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all'allestimento di servizi igienico-assistenziali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cantiere;.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 xml:space="preserve">Realizzazione di tettoia a protezione della macchina </w:t>
      </w: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filmatrice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C0C13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Realizzazione di una tettoia </w:t>
      </w:r>
      <w:r w:rsidRPr="00AD3F42">
        <w:rPr>
          <w:rFonts w:ascii="Arial" w:hAnsi="Arial" w:cs="Arial"/>
          <w:color w:val="18181F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C"/>
          <w:sz w:val="19"/>
          <w:szCs w:val="19"/>
        </w:rPr>
        <w:t xml:space="preserve">idonee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dimensioni,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protezione della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macchina </w:t>
      </w:r>
      <w:proofErr w:type="spellStart"/>
      <w:r w:rsidRPr="00AD3F42">
        <w:rPr>
          <w:rFonts w:ascii="Arial" w:hAnsi="Arial" w:cs="Arial"/>
          <w:color w:val="0C0C13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C0C13"/>
          <w:sz w:val="19"/>
          <w:szCs w:val="19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Realizzazione di una tettoia di idonee dimensioni, a protezione della macchina </w:t>
      </w:r>
      <w:proofErr w:type="spellStart"/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..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di una tettoia di idonee dimensioni, a protezione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 xml:space="preserve">macchina </w:t>
      </w: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filmatrice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C0C13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Realizzazione di una tettoia </w:t>
      </w:r>
      <w:r w:rsidRPr="00AD3F42">
        <w:rPr>
          <w:rFonts w:ascii="Arial" w:hAnsi="Arial" w:cs="Arial"/>
          <w:color w:val="18181F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8161C"/>
          <w:sz w:val="19"/>
          <w:szCs w:val="19"/>
        </w:rPr>
        <w:t xml:space="preserve">idonee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dimensioni,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protezione della </w:t>
      </w:r>
      <w:r w:rsidRPr="00AD3F42">
        <w:rPr>
          <w:rFonts w:ascii="Arial" w:hAnsi="Arial" w:cs="Arial"/>
          <w:color w:val="18161F"/>
          <w:sz w:val="19"/>
          <w:szCs w:val="19"/>
        </w:rPr>
        <w:t xml:space="preserve">macchina </w:t>
      </w:r>
      <w:proofErr w:type="spellStart"/>
      <w:r w:rsidRPr="00AD3F42">
        <w:rPr>
          <w:rFonts w:ascii="Arial" w:hAnsi="Arial" w:cs="Arial"/>
          <w:color w:val="0C0C13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C0C13"/>
          <w:sz w:val="19"/>
          <w:szCs w:val="19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alla realizzazione di una tettoia per la protezione dei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macchinari;.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6262D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Le </w:t>
      </w:r>
      <w:r w:rsidRPr="00AD3F42">
        <w:rPr>
          <w:rFonts w:ascii="Arial" w:hAnsi="Arial" w:cs="Arial"/>
          <w:color w:val="0E0C13"/>
          <w:sz w:val="19"/>
          <w:szCs w:val="19"/>
        </w:rPr>
        <w:t xml:space="preserve">operazioni </w:t>
      </w:r>
      <w:r w:rsidRPr="00AD3F42">
        <w:rPr>
          <w:rFonts w:ascii="Arial" w:hAnsi="Arial" w:cs="Arial"/>
          <w:color w:val="1311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D1D1F"/>
          <w:sz w:val="19"/>
          <w:szCs w:val="19"/>
        </w:rPr>
        <w:t xml:space="preserve">prelievo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dovranno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8181C"/>
          <w:sz w:val="19"/>
          <w:szCs w:val="19"/>
        </w:rPr>
        <w:t xml:space="preserve">precedute </w:t>
      </w:r>
      <w:r w:rsidRPr="00AD3F42">
        <w:rPr>
          <w:rFonts w:ascii="Arial" w:hAnsi="Arial" w:cs="Arial"/>
          <w:color w:val="030113"/>
          <w:sz w:val="19"/>
          <w:szCs w:val="19"/>
        </w:rPr>
        <w:t xml:space="preserve">dal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sollevamento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teli in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materiale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plastico.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 </w:t>
      </w:r>
      <w:r w:rsidRPr="00AD3F42">
        <w:rPr>
          <w:rFonts w:ascii="Arial" w:hAnsi="Arial" w:cs="Arial"/>
          <w:color w:val="212123"/>
          <w:sz w:val="19"/>
          <w:szCs w:val="19"/>
        </w:rPr>
        <w:t xml:space="preserve">teli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saranno </w:t>
      </w:r>
      <w:r w:rsidRPr="00AD3F42">
        <w:rPr>
          <w:rFonts w:ascii="Arial" w:hAnsi="Arial" w:cs="Arial"/>
          <w:color w:val="26262D"/>
          <w:sz w:val="19"/>
          <w:szCs w:val="19"/>
        </w:rPr>
        <w:t>rimossi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1D1C24"/>
          <w:sz w:val="19"/>
          <w:szCs w:val="19"/>
        </w:rPr>
        <w:t xml:space="preserve">esclusivamente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in </w:t>
      </w:r>
      <w:r w:rsidRPr="00AD3F42">
        <w:rPr>
          <w:rFonts w:ascii="Arial" w:hAnsi="Arial" w:cs="Arial"/>
          <w:color w:val="151516"/>
          <w:sz w:val="19"/>
          <w:szCs w:val="19"/>
        </w:rPr>
        <w:t xml:space="preserve">corrispondenza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della/e </w:t>
      </w:r>
      <w:r w:rsidRPr="00AD3F42">
        <w:rPr>
          <w:rFonts w:ascii="Arial" w:hAnsi="Arial" w:cs="Arial"/>
          <w:color w:val="161618"/>
          <w:sz w:val="19"/>
          <w:szCs w:val="19"/>
        </w:rPr>
        <w:t xml:space="preserve">porzione/i </w:t>
      </w:r>
      <w:r w:rsidRPr="00AD3F42">
        <w:rPr>
          <w:rFonts w:ascii="Arial" w:hAnsi="Arial" w:cs="Arial"/>
          <w:color w:val="0E0A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F"/>
          <w:sz w:val="19"/>
          <w:szCs w:val="19"/>
        </w:rPr>
        <w:t xml:space="preserve">cumulo </w:t>
      </w:r>
      <w:proofErr w:type="spellStart"/>
      <w:r w:rsidRPr="00AD3F42">
        <w:rPr>
          <w:rFonts w:ascii="Arial" w:hAnsi="Arial" w:cs="Arial"/>
          <w:color w:val="0F0E16"/>
          <w:sz w:val="19"/>
          <w:szCs w:val="19"/>
        </w:rPr>
        <w:t>ìnteressata</w:t>
      </w:r>
      <w:proofErr w:type="spellEnd"/>
      <w:r w:rsidRPr="00AD3F42">
        <w:rPr>
          <w:rFonts w:ascii="Arial" w:hAnsi="Arial" w:cs="Arial"/>
          <w:color w:val="0F0E16"/>
          <w:sz w:val="19"/>
          <w:szCs w:val="19"/>
        </w:rPr>
        <w:t xml:space="preserve">/e.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31318"/>
          <w:sz w:val="19"/>
          <w:szCs w:val="19"/>
        </w:rPr>
        <w:t xml:space="preserve">termine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ogni </w:t>
      </w:r>
      <w:r w:rsidRPr="00AD3F42">
        <w:rPr>
          <w:rFonts w:ascii="Arial" w:hAnsi="Arial" w:cs="Arial"/>
          <w:color w:val="211F31"/>
          <w:sz w:val="19"/>
          <w:szCs w:val="19"/>
        </w:rPr>
        <w:t xml:space="preserve">giornata </w:t>
      </w:r>
      <w:r w:rsidRPr="00AD3F42">
        <w:rPr>
          <w:rFonts w:ascii="Arial" w:hAnsi="Arial" w:cs="Arial"/>
          <w:color w:val="000000"/>
          <w:sz w:val="19"/>
          <w:szCs w:val="19"/>
        </w:rPr>
        <w:t>di lavoro dovrà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5030F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15112A"/>
          <w:sz w:val="19"/>
          <w:szCs w:val="19"/>
        </w:rPr>
        <w:t xml:space="preserve">una </w:t>
      </w:r>
      <w:r w:rsidRPr="00AD3F42">
        <w:rPr>
          <w:rFonts w:ascii="Arial" w:hAnsi="Arial" w:cs="Arial"/>
          <w:color w:val="15131C"/>
          <w:sz w:val="19"/>
          <w:szCs w:val="19"/>
        </w:rPr>
        <w:t xml:space="preserve">copertura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temporanea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cumuli,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00000E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limitare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il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contatto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delle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balle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con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gli </w:t>
      </w:r>
      <w:r w:rsidRPr="00AD3F42">
        <w:rPr>
          <w:rFonts w:ascii="Arial" w:hAnsi="Arial" w:cs="Arial"/>
          <w:color w:val="05050C"/>
          <w:sz w:val="19"/>
          <w:szCs w:val="19"/>
        </w:rPr>
        <w:t xml:space="preserve">agenti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meteorici.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>conclusione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del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servizio </w:t>
      </w:r>
      <w:r w:rsidRPr="00AD3F42">
        <w:rPr>
          <w:rFonts w:ascii="Arial" w:hAnsi="Arial" w:cs="Arial"/>
          <w:color w:val="181623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essere,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altresì,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la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pulizia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della </w:t>
      </w:r>
      <w:r w:rsidRPr="00AD3F42">
        <w:rPr>
          <w:rFonts w:ascii="Arial" w:hAnsi="Arial" w:cs="Arial"/>
          <w:color w:val="26242D"/>
          <w:sz w:val="19"/>
          <w:szCs w:val="19"/>
        </w:rPr>
        <w:t xml:space="preserve">piazzola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adibita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allo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stoccaggio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111118"/>
          <w:sz w:val="19"/>
          <w:szCs w:val="19"/>
        </w:rPr>
        <w:t xml:space="preserve">rifiuti in </w:t>
      </w:r>
      <w:r w:rsidRPr="00AD3F42">
        <w:rPr>
          <w:rFonts w:ascii="Arial" w:hAnsi="Arial" w:cs="Arial"/>
          <w:color w:val="000000"/>
          <w:sz w:val="19"/>
          <w:szCs w:val="19"/>
        </w:rPr>
        <w:t>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Sollevamento teli HDPE.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6262D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Le </w:t>
      </w:r>
      <w:r w:rsidRPr="00AD3F42">
        <w:rPr>
          <w:rFonts w:ascii="Arial" w:hAnsi="Arial" w:cs="Arial"/>
          <w:color w:val="0E0C13"/>
          <w:sz w:val="19"/>
          <w:szCs w:val="19"/>
        </w:rPr>
        <w:t xml:space="preserve">operazioni </w:t>
      </w:r>
      <w:r w:rsidRPr="00AD3F42">
        <w:rPr>
          <w:rFonts w:ascii="Arial" w:hAnsi="Arial" w:cs="Arial"/>
          <w:color w:val="1311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D1D1F"/>
          <w:sz w:val="19"/>
          <w:szCs w:val="19"/>
        </w:rPr>
        <w:t xml:space="preserve">prelievo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dovranno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 </w:t>
      </w:r>
      <w:r w:rsidRPr="00AD3F42">
        <w:rPr>
          <w:rFonts w:ascii="Arial" w:hAnsi="Arial" w:cs="Arial"/>
          <w:color w:val="18181C"/>
          <w:sz w:val="19"/>
          <w:szCs w:val="19"/>
        </w:rPr>
        <w:t xml:space="preserve">precedute </w:t>
      </w:r>
      <w:r w:rsidRPr="00AD3F42">
        <w:rPr>
          <w:rFonts w:ascii="Arial" w:hAnsi="Arial" w:cs="Arial"/>
          <w:color w:val="030113"/>
          <w:sz w:val="19"/>
          <w:szCs w:val="19"/>
        </w:rPr>
        <w:t xml:space="preserve">dal </w:t>
      </w:r>
      <w:r w:rsidRPr="00AD3F42">
        <w:rPr>
          <w:rFonts w:ascii="Arial" w:hAnsi="Arial" w:cs="Arial"/>
          <w:color w:val="232131"/>
          <w:sz w:val="19"/>
          <w:szCs w:val="19"/>
        </w:rPr>
        <w:t xml:space="preserve">sollevamento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teli in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materiale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plastico.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 </w:t>
      </w:r>
      <w:r w:rsidRPr="00AD3F42">
        <w:rPr>
          <w:rFonts w:ascii="Arial" w:hAnsi="Arial" w:cs="Arial"/>
          <w:color w:val="212123"/>
          <w:sz w:val="19"/>
          <w:szCs w:val="19"/>
        </w:rPr>
        <w:t xml:space="preserve">teli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saranno </w:t>
      </w:r>
      <w:r w:rsidRPr="00AD3F42">
        <w:rPr>
          <w:rFonts w:ascii="Arial" w:hAnsi="Arial" w:cs="Arial"/>
          <w:color w:val="26262D"/>
          <w:sz w:val="19"/>
          <w:szCs w:val="19"/>
        </w:rPr>
        <w:t>rimossi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1D1C24"/>
          <w:sz w:val="19"/>
          <w:szCs w:val="19"/>
        </w:rPr>
        <w:t xml:space="preserve">esclusivamente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in </w:t>
      </w:r>
      <w:r w:rsidRPr="00AD3F42">
        <w:rPr>
          <w:rFonts w:ascii="Arial" w:hAnsi="Arial" w:cs="Arial"/>
          <w:color w:val="151516"/>
          <w:sz w:val="19"/>
          <w:szCs w:val="19"/>
        </w:rPr>
        <w:t xml:space="preserve">corrispondenza </w:t>
      </w:r>
      <w:r w:rsidRPr="00AD3F42">
        <w:rPr>
          <w:rFonts w:ascii="Arial" w:hAnsi="Arial" w:cs="Arial"/>
          <w:color w:val="0F0F16"/>
          <w:sz w:val="19"/>
          <w:szCs w:val="19"/>
        </w:rPr>
        <w:t xml:space="preserve">della/e </w:t>
      </w:r>
      <w:r w:rsidRPr="00AD3F42">
        <w:rPr>
          <w:rFonts w:ascii="Arial" w:hAnsi="Arial" w:cs="Arial"/>
          <w:color w:val="161618"/>
          <w:sz w:val="19"/>
          <w:szCs w:val="19"/>
        </w:rPr>
        <w:t xml:space="preserve">porzione/i </w:t>
      </w:r>
      <w:r w:rsidRPr="00AD3F42">
        <w:rPr>
          <w:rFonts w:ascii="Arial" w:hAnsi="Arial" w:cs="Arial"/>
          <w:color w:val="0E0A1D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3111F"/>
          <w:sz w:val="19"/>
          <w:szCs w:val="19"/>
        </w:rPr>
        <w:t xml:space="preserve">cumulo </w:t>
      </w:r>
      <w:proofErr w:type="spellStart"/>
      <w:r w:rsidRPr="00AD3F42">
        <w:rPr>
          <w:rFonts w:ascii="Arial" w:hAnsi="Arial" w:cs="Arial"/>
          <w:color w:val="0F0E16"/>
          <w:sz w:val="19"/>
          <w:szCs w:val="19"/>
        </w:rPr>
        <w:t>ìnteressata</w:t>
      </w:r>
      <w:proofErr w:type="spellEnd"/>
      <w:r w:rsidRPr="00AD3F42">
        <w:rPr>
          <w:rFonts w:ascii="Arial" w:hAnsi="Arial" w:cs="Arial"/>
          <w:color w:val="0F0E16"/>
          <w:sz w:val="19"/>
          <w:szCs w:val="19"/>
        </w:rPr>
        <w:t xml:space="preserve">/e. </w:t>
      </w:r>
      <w:r w:rsidRPr="00AD3F42">
        <w:rPr>
          <w:rFonts w:ascii="Arial" w:hAnsi="Arial" w:cs="Arial"/>
          <w:color w:val="08070F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31318"/>
          <w:sz w:val="19"/>
          <w:szCs w:val="19"/>
        </w:rPr>
        <w:t xml:space="preserve">termine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ogni </w:t>
      </w:r>
      <w:r w:rsidRPr="00AD3F42">
        <w:rPr>
          <w:rFonts w:ascii="Arial" w:hAnsi="Arial" w:cs="Arial"/>
          <w:color w:val="211F31"/>
          <w:sz w:val="19"/>
          <w:szCs w:val="19"/>
        </w:rPr>
        <w:t xml:space="preserve">giornata </w:t>
      </w:r>
      <w:r w:rsidRPr="00AD3F42">
        <w:rPr>
          <w:rFonts w:ascii="Arial" w:hAnsi="Arial" w:cs="Arial"/>
          <w:color w:val="000000"/>
          <w:sz w:val="19"/>
          <w:szCs w:val="19"/>
        </w:rPr>
        <w:t>di lavoro dovrà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5030F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15112A"/>
          <w:sz w:val="19"/>
          <w:szCs w:val="19"/>
        </w:rPr>
        <w:t xml:space="preserve">una </w:t>
      </w:r>
      <w:r w:rsidRPr="00AD3F42">
        <w:rPr>
          <w:rFonts w:ascii="Arial" w:hAnsi="Arial" w:cs="Arial"/>
          <w:color w:val="15131C"/>
          <w:sz w:val="19"/>
          <w:szCs w:val="19"/>
        </w:rPr>
        <w:t xml:space="preserve">copertura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temporanea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cumuli,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al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fine </w:t>
      </w:r>
      <w:r w:rsidRPr="00AD3F42">
        <w:rPr>
          <w:rFonts w:ascii="Arial" w:hAnsi="Arial" w:cs="Arial"/>
          <w:color w:val="00000E"/>
          <w:sz w:val="19"/>
          <w:szCs w:val="19"/>
        </w:rPr>
        <w:t xml:space="preserve">di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limitare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il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contatto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delle </w:t>
      </w:r>
      <w:r w:rsidRPr="00AD3F42">
        <w:rPr>
          <w:rFonts w:ascii="Arial" w:hAnsi="Arial" w:cs="Arial"/>
          <w:color w:val="0C0A13"/>
          <w:sz w:val="19"/>
          <w:szCs w:val="19"/>
        </w:rPr>
        <w:t xml:space="preserve">balle </w:t>
      </w:r>
      <w:r w:rsidRPr="00AD3F42">
        <w:rPr>
          <w:rFonts w:ascii="Arial" w:hAnsi="Arial" w:cs="Arial"/>
          <w:color w:val="111116"/>
          <w:sz w:val="19"/>
          <w:szCs w:val="19"/>
        </w:rPr>
        <w:t xml:space="preserve">con </w:t>
      </w:r>
      <w:r w:rsidRPr="00AD3F42">
        <w:rPr>
          <w:rFonts w:ascii="Arial" w:hAnsi="Arial" w:cs="Arial"/>
          <w:color w:val="0E0C15"/>
          <w:sz w:val="19"/>
          <w:szCs w:val="19"/>
        </w:rPr>
        <w:t xml:space="preserve">gli </w:t>
      </w:r>
      <w:r w:rsidRPr="00AD3F42">
        <w:rPr>
          <w:rFonts w:ascii="Arial" w:hAnsi="Arial" w:cs="Arial"/>
          <w:color w:val="05050C"/>
          <w:sz w:val="19"/>
          <w:szCs w:val="19"/>
        </w:rPr>
        <w:t xml:space="preserve">agenti </w:t>
      </w:r>
      <w:r w:rsidRPr="00AD3F42">
        <w:rPr>
          <w:rFonts w:ascii="Arial" w:hAnsi="Arial" w:cs="Arial"/>
          <w:color w:val="1F1D26"/>
          <w:sz w:val="19"/>
          <w:szCs w:val="19"/>
        </w:rPr>
        <w:t xml:space="preserve">meteorici.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A </w:t>
      </w:r>
      <w:r w:rsidRPr="00AD3F42">
        <w:rPr>
          <w:rFonts w:ascii="Arial" w:hAnsi="Arial" w:cs="Arial"/>
          <w:color w:val="000000"/>
          <w:sz w:val="19"/>
          <w:szCs w:val="19"/>
        </w:rPr>
        <w:t>conclusione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del </w:t>
      </w:r>
      <w:r w:rsidRPr="00AD3F42">
        <w:rPr>
          <w:rFonts w:ascii="Arial" w:hAnsi="Arial" w:cs="Arial"/>
          <w:color w:val="16151C"/>
          <w:sz w:val="19"/>
          <w:szCs w:val="19"/>
        </w:rPr>
        <w:t xml:space="preserve">servizio </w:t>
      </w:r>
      <w:r w:rsidRPr="00AD3F42">
        <w:rPr>
          <w:rFonts w:ascii="Arial" w:hAnsi="Arial" w:cs="Arial"/>
          <w:color w:val="181623"/>
          <w:sz w:val="19"/>
          <w:szCs w:val="19"/>
        </w:rPr>
        <w:t xml:space="preserve">dovrà </w:t>
      </w:r>
      <w:r w:rsidRPr="00AD3F42">
        <w:rPr>
          <w:rFonts w:ascii="Arial" w:hAnsi="Arial" w:cs="Arial"/>
          <w:color w:val="0F0E16"/>
          <w:sz w:val="19"/>
          <w:szCs w:val="19"/>
        </w:rPr>
        <w:t xml:space="preserve">essere, </w:t>
      </w:r>
      <w:r w:rsidRPr="00AD3F42">
        <w:rPr>
          <w:rFonts w:ascii="Arial" w:hAnsi="Arial" w:cs="Arial"/>
          <w:color w:val="07050E"/>
          <w:sz w:val="19"/>
          <w:szCs w:val="19"/>
        </w:rPr>
        <w:t xml:space="preserve">altresì, </w:t>
      </w:r>
      <w:r w:rsidRPr="00AD3F42">
        <w:rPr>
          <w:rFonts w:ascii="Arial" w:hAnsi="Arial" w:cs="Arial"/>
          <w:color w:val="1A1821"/>
          <w:sz w:val="19"/>
          <w:szCs w:val="19"/>
        </w:rPr>
        <w:t xml:space="preserve">prevista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la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pulizia </w:t>
      </w:r>
      <w:r w:rsidRPr="00AD3F42">
        <w:rPr>
          <w:rFonts w:ascii="Arial" w:hAnsi="Arial" w:cs="Arial"/>
          <w:color w:val="0A0811"/>
          <w:sz w:val="19"/>
          <w:szCs w:val="19"/>
        </w:rPr>
        <w:t xml:space="preserve">della </w:t>
      </w:r>
      <w:r w:rsidRPr="00AD3F42">
        <w:rPr>
          <w:rFonts w:ascii="Arial" w:hAnsi="Arial" w:cs="Arial"/>
          <w:color w:val="26242D"/>
          <w:sz w:val="19"/>
          <w:szCs w:val="19"/>
        </w:rPr>
        <w:t xml:space="preserve">piazzola </w:t>
      </w:r>
      <w:r w:rsidRPr="00AD3F42">
        <w:rPr>
          <w:rFonts w:ascii="Arial" w:hAnsi="Arial" w:cs="Arial"/>
          <w:color w:val="1A1A21"/>
          <w:sz w:val="19"/>
          <w:szCs w:val="19"/>
        </w:rPr>
        <w:t xml:space="preserve">adibita </w:t>
      </w:r>
      <w:r w:rsidRPr="00AD3F42">
        <w:rPr>
          <w:rFonts w:ascii="Arial" w:hAnsi="Arial" w:cs="Arial"/>
          <w:color w:val="16161D"/>
          <w:sz w:val="19"/>
          <w:szCs w:val="19"/>
        </w:rPr>
        <w:t xml:space="preserve">allo </w:t>
      </w:r>
      <w:r w:rsidRPr="00AD3F42">
        <w:rPr>
          <w:rFonts w:ascii="Arial" w:hAnsi="Arial" w:cs="Arial"/>
          <w:color w:val="13111A"/>
          <w:sz w:val="19"/>
          <w:szCs w:val="19"/>
        </w:rPr>
        <w:t xml:space="preserve">stoccaggio </w:t>
      </w:r>
      <w:r w:rsidRPr="00AD3F42">
        <w:rPr>
          <w:rFonts w:ascii="Arial" w:hAnsi="Arial" w:cs="Arial"/>
          <w:color w:val="000000"/>
          <w:sz w:val="19"/>
          <w:szCs w:val="19"/>
        </w:rPr>
        <w:t xml:space="preserve">dei </w:t>
      </w:r>
      <w:r w:rsidRPr="00AD3F42">
        <w:rPr>
          <w:rFonts w:ascii="Arial" w:hAnsi="Arial" w:cs="Arial"/>
          <w:color w:val="111118"/>
          <w:sz w:val="19"/>
          <w:szCs w:val="19"/>
        </w:rPr>
        <w:t xml:space="preserve">rifiuti in </w:t>
      </w:r>
      <w:r w:rsidRPr="00AD3F42">
        <w:rPr>
          <w:rFonts w:ascii="Arial" w:hAnsi="Arial" w:cs="Arial"/>
          <w:color w:val="000000"/>
          <w:sz w:val="19"/>
          <w:szCs w:val="19"/>
        </w:rPr>
        <w:t>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Scala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Avvitatore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Trapano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Dopo aver rimosso il telo in HDPE le ecoballe vanno estratte dal deposito attraverso l'uso del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fork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lift e recepite poi ad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con pinza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indraulica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per condurla alle successive fasi.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prelievo ecoballe.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ecoballe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Dopo aver rimosso il telo in HDPE le ecoballe vanno estratte dal deposito attraverso l'uso del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fork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lift e recepite poi ad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escavatore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con pinza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indraulica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per condurla alle successive fasi.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mobile;.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Quando una ecoballa estratta risulta avere il film isolante danneggiato, dovrà essere inviata alla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mobile, per poter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ripristinare il film protettivo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 xml:space="preserve">Quando una ecoballa estratta risulta avere il film isolante danneggiato, dovrà essere inviata alla </w:t>
      </w:r>
      <w:proofErr w:type="spellStart"/>
      <w:r w:rsidRPr="00AD3F42">
        <w:rPr>
          <w:rFonts w:ascii="Arial" w:hAnsi="Arial" w:cs="Arial"/>
          <w:color w:val="000000"/>
          <w:sz w:val="19"/>
          <w:szCs w:val="19"/>
        </w:rPr>
        <w:t>filmatrice</w:t>
      </w:r>
      <w:proofErr w:type="spellEnd"/>
      <w:r w:rsidRPr="00AD3F42">
        <w:rPr>
          <w:rFonts w:ascii="Arial" w:hAnsi="Arial" w:cs="Arial"/>
          <w:color w:val="000000"/>
          <w:sz w:val="19"/>
          <w:szCs w:val="19"/>
        </w:rPr>
        <w:t xml:space="preserve"> mobile, per poter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ripristinare il film protettivo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mobile;.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Pesatura degli autocarri prima e dopo il caricame</w:t>
      </w:r>
      <w:bookmarkStart w:id="3" w:name="_GoBack"/>
      <w:bookmarkEnd w:id="3"/>
      <w:r w:rsidRPr="00AD3F42">
        <w:rPr>
          <w:rFonts w:ascii="Arial" w:hAnsi="Arial" w:cs="Arial"/>
          <w:color w:val="000000"/>
          <w:sz w:val="20"/>
          <w:szCs w:val="20"/>
        </w:rPr>
        <w:t>nto dei rifiuti stoccati in balle</w:t>
      </w:r>
    </w:p>
    <w:p w:rsidR="0062117E" w:rsidRPr="00AD3F42" w:rsidRDefault="004F341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E</w:t>
      </w:r>
      <w:r w:rsidR="0062117E" w:rsidRPr="00AD3F42">
        <w:rPr>
          <w:rFonts w:ascii="Arial" w:hAnsi="Arial" w:cs="Arial"/>
          <w:b/>
          <w:bCs/>
          <w:color w:val="000000"/>
          <w:sz w:val="20"/>
          <w:szCs w:val="20"/>
        </w:rPr>
        <w:t>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Pesatura degli autocarri prima e dopo il caricamento dei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 degli autocarri prima e dopo il caricamento dei rifiuti stoccati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Pesatura degli autocarri prima e dopo il caricamento dei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Addetto alla pesa.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Autogrù "ragno"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Smobilizzo del cantiere realizzato attraverso lo smontaggio delle postazioni di lavoro fisse, di tutti gli impianti di cantiere,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delle opere provvisionali e di protezione e della recinzione posta in opera all'insediamento del cantiere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ELENCO DELLE ATTIVITA':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smobilizzo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Smobilizzo del cantiere realizzato attraverso lo smontaggio delle postazioni di lavoro fisse, di tutti gli impianti di cantiere,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delle opere provvisionali e di protezione e della recinzione posta in opera all'insediamento del cantiere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MANSIONI: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Addetto allo smobilizzo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cantiere;.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PER ESIGENZE DI ATTIVITA' SONO UTILIZZATI: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Macchine e impianti: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Attrezzature, utensili e apparecchi: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Attrezzi manuali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CRITERI di 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criteri adottati per la valutazione dei rischi per la sicurezza e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lettera a),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dei rischi consente al datore di lavoro di adottare le misure necessarie per la tutela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e della salute dei lavoratori e di garantire che le misure preventive e i metodi di lavoro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produzione, ritenuti necessari e attuati in funzione della valutazione dei rischi, migliorino il livello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lavoratori.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Pertanto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le misure preventive sono ritenute necessarie e attuate in funzione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rischi.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stesura del presente documento sono stati adottati i criteri, di seguito descritti, previsti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"Disposizioni normative nazionali", dalle "Norme tecniche" approvate e pubblicate da organismi internazionali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europei o nazionali di normalizzazione, dalle "Buone prassi" e "Linee guida" elaborate e raccolte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GENERICI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del rischio [R], necessaria per definire le priorità degli interventi di miglioramento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aziendale, è stata effettuata tenendo conto dell'entità del danno [E] (funzione delle conseguenze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sulle persone in base ad eventuali conoscenze statistiche o in base al registro degli infortuni o a previsioni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ipotizzabili) e della probabilità di accadimento dello stesso [P] (funzione di valutazioni di carattere tecnico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organizzativo, quali le misure di prevenzione e protezione adottate -collettive e individuali-, e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dell'esperienza lavorativa degli addetti e del grado di formazione, informazione e addestramento ricevuto).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per la valutazione "semi-quantitativa" dei rischi occupazionali generalmente utilizzata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basata sul metodo "a matrice" di seguito esposto.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Probabilità di accadimento [P] </w:t>
      </w:r>
      <w:r w:rsidRPr="00AD3F42">
        <w:rPr>
          <w:rFonts w:ascii="Arial" w:hAnsi="Arial" w:cs="Arial"/>
          <w:color w:val="000000"/>
          <w:sz w:val="20"/>
          <w:szCs w:val="20"/>
        </w:rPr>
        <w:t>è la quantificazione (stima) della probabilità che il danno, derivante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fattore di rischio dato, effettivamente si verifichi. Essa può assumere un valore sintetico tra 1 e 4, secondo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seguente gamma di soglie di probabilità di accadimento: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della probabilità di accadimento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Molto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Sono noti episodi in cui il pericolo ha causato danno,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pericolo può trasformarsi in danno con una correlazione,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non susciterebbe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 xml:space="preserve">1) 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E'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 xml:space="preserve"> noto qualche episodio in cui il pericolo ha causato danno,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pericolo può trasformarsi in danno anche se non in modo automatico,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scarsa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Poco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Sono noti rari episodi già verificati,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danno può verificarsi solo in circostanze particolari,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sorpresa.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Improbabile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Non sono noti episodi già verificati,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Il danno si può verificare solo per una concatenazione di eventi improbabili e tra loro indipendenti,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3) Il verificarsi del danno susciterebbe incredulità.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Entità del danno [E] </w:t>
      </w:r>
      <w:r w:rsidRPr="00AD3F42">
        <w:rPr>
          <w:rFonts w:ascii="Arial" w:hAnsi="Arial" w:cs="Arial"/>
          <w:color w:val="000000"/>
          <w:sz w:val="20"/>
          <w:szCs w:val="20"/>
        </w:rPr>
        <w:t>è la quantificazione (stima) del potenziale danno derivante da un fattore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dato. Essa può assumere un valore sintetico tra 1 e 4, secondo la seguente gamma di soglie di danno: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dell'entità del danno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Gravissimo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con lesioni molto gravi irreversibili e invalidità totale o conseguenze letali,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letali o totalmente invalidanti.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certamente inguaribile;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di un senso;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mutilazione di un arto;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dell'uso di un organo;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perdita della capacità di procreare;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una grave difficoltà della parola;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deformazione o lo sfregio permanente del viso;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l'aborto nella persona offesa;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la morte.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Grave 1) Infortunio o inabilità temporanea con lesioni significative irreversibili o invalidità parziale.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irreversibili o parzialmente invalidanti.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mette in pericolo di vita;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rende “inabile” per oltre 40 giorni;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indebolimento permanente di un senso o di un organo;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l'acceleramento del parto.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Significativo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o inabilità temporanea con disturbi o lesioni significative reversibili a medio termine.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con prognosi superiore a un giorno, ma inferiore a quaranta.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Lieve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1) Infortunio o inabilità temporanea con effetti rapidamente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2) Esposizione cronica con effetti rapidamente reversibili.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Esempio: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- un evento traumatico o una malattia che non comporta lesioni rilevabili a vista o strumentale, con esiti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nulli nell'arco della giornata.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Individuato uno specifico pericolo o fattore di rischio, il valore numerico del rischio [R] è stimato quale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prodotto dell'Entità del danno [E] per la Probabilità di accadimento [P] dello stesso.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[R] = [P] x [E]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Il </w:t>
      </w: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Rischio [R]</w:t>
      </w:r>
      <w:r w:rsidRPr="00AD3F42">
        <w:rPr>
          <w:rFonts w:ascii="Arial" w:hAnsi="Arial" w:cs="Arial"/>
          <w:color w:val="000000"/>
          <w:sz w:val="20"/>
          <w:szCs w:val="20"/>
        </w:rPr>
        <w:t>, quindi, è la quantificazione (stima) del rischio. Esso può assumere un valore sintetico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compreso tra 1 e 16, come si può evincere dalla matrice del rischio di seguito riportata.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[R]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Improbabile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Poco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Molto probabile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lieve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1]=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significativo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[E2]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2]=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grave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[E3]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3]=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Danno gravissimo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[E4]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[P1]X[E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[P2]X[E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[P3]X[E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Rischio 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[P4]X[E</w:t>
      </w:r>
      <w:proofErr w:type="gramStart"/>
      <w:r w:rsidRPr="00AD3F42">
        <w:rPr>
          <w:rFonts w:ascii="Arial" w:hAnsi="Arial" w:cs="Arial"/>
          <w:color w:val="000000"/>
          <w:sz w:val="16"/>
          <w:szCs w:val="16"/>
        </w:rPr>
        <w:t>4]=</w:t>
      </w:r>
      <w:proofErr w:type="gramEnd"/>
      <w:r w:rsidRPr="00AD3F42">
        <w:rPr>
          <w:rFonts w:ascii="Arial" w:hAnsi="Arial" w:cs="Arial"/>
          <w:color w:val="000000"/>
          <w:sz w:val="16"/>
          <w:szCs w:val="16"/>
        </w:rPr>
        <w:t>16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valori sintetici (numerici) del rischio [R], che vanno appunto da 1 a 16, sono ricompresi negli intervalli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riportati nella seguente gamma di soglie del rischio da valutare: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Soglia Descrizione del rischio Valore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Alto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alto per la salute e/o la sicurezza dei lavoratori per cui si prevede l'immediata adozione e/o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rielaborazione di tutte le necessarie misure preventive e protettive.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12, 16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Rilevante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rilevante per la salute e/o la sicurezza dei lavoratori per cui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 da programmare nel breve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8, 9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medio per la salute e/o la sicurezza dei lavoratori per cui si prevedono ulteriori misure correttive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e/o migliorative da programmare nel medio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Moderato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moderato per la salute e/o la sicurezza dei lavoratori per cui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 da programmare nel lungo periodo.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3, 4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Rischio basso per la salute e/o la sicurezza dei lavoratori per cui non si prevedono ulteriori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correttive e/o migliorative.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color w:val="000000"/>
          <w:sz w:val="16"/>
          <w:szCs w:val="16"/>
        </w:rPr>
        <w:t>1, 2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taluni rischi (stress lavoro-correlato, lavoratrici madre e differenze tra lavoratori) sono disponibili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indicazioni metodologie per la corretta valutazione degli stessi derivanti da "disposizioni normative nazionali",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"norme tecniche" approvate e pubblicate da organismi internazionali o europei o nazionali di normalizzazione,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"buone prassi" e "linee guida" elaborate e raccolte dalle 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paragrafi che seguono sono indicati nel dettaglio i criteri adottati per la valutazione dei rischi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indicati dalla normativa.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Stress lavoro 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dallo stress lavoro-correlato è quello definito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nell'ambito dell'art. 28, comma 1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secondo i contenuti dell'Accordo Europeo dell'otto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ottobre 2004.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stress lavoro-correlato</w:t>
      </w:r>
      <w:r w:rsidRPr="00AD3F42">
        <w:rPr>
          <w:rFonts w:ascii="Arial" w:hAnsi="Arial" w:cs="Arial"/>
          <w:color w:val="000000"/>
          <w:sz w:val="20"/>
          <w:szCs w:val="20"/>
        </w:rPr>
        <w:t>", come definito dal succitato accordo,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non è una malattia, ma un'esposizione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prolungata ad esso può ridurre l'efficienza nel lavoro e può causare malattie</w:t>
      </w:r>
      <w:r w:rsidRPr="00AD3F42">
        <w:rPr>
          <w:rFonts w:ascii="Arial" w:hAnsi="Arial" w:cs="Arial"/>
          <w:color w:val="000000"/>
          <w:sz w:val="20"/>
          <w:szCs w:val="20"/>
        </w:rPr>
        <w:t>" e necessita di un'analisi attenta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non superficiale della problematica, infatti,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lo stress può colpire qualsiasi posto di lavoro e qualunque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lavoratore, indipendentemente dalla grandezza dell'impresa, del settore di attività o dal tipo di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contrattuale o di lavoro. In pratica, tuttavia, non tutti i posti di lavoro e non tutti i lavoratori ne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necessariamente colpiti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specifica, inoltre, che l'oggetto della valutazione non è il rischio stress nell'accezione comune, ma il ben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diverso fenomeno dello stress lavoro correlato, come ben definisce lo stesso accordo europeo: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Tutte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manifestazioni da stress nel lavoro non possono essere ritenute correlate al lavoro stesso. Lo stress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lavoro può essere causato da fattori diversi, come ad esempio il contenuto del lavoro, la sua organizzazione,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l'ambiente, la scarsa comunicazione, eccetera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del rischio si è fatto valido riferimento a quando riportato nel manuale INAIL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Valutazione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gestione del rischio da Stress lavoro-correlato</w:t>
      </w:r>
      <w:r w:rsidRPr="00AD3F42">
        <w:rPr>
          <w:rFonts w:ascii="Arial" w:hAnsi="Arial" w:cs="Arial"/>
          <w:color w:val="000000"/>
          <w:sz w:val="20"/>
          <w:szCs w:val="20"/>
        </w:rPr>
        <w:t>" (Edizione 2011) frutto dell'attività di ricerca iniziata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Dipartimento di Medicina del Lavoro dell'ISPESL e conclusa in INAIL dopo l'entrata in vigore del D.L. 78/2010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sua conversione in L. 122/2010.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particolare, a seguito dell'emanazione delle indicazioni della Commissione Consultiva, anche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fornire ai datori di lavoro di una procedura unica, il metodo di seguito proposto è stato contestualizzato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attraverso l'integrazione dei punti di forza di autorevoli proposte metodologiche sviluppate nei mesi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precedenti all'emanazione delle suddette indicazioni, in particolare quelle del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Coordinamento Tecnico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Interregionale della Prevenzione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 e del "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Network Nazionale per la Prevenzione Disagio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Psicosociale nei Luoghi di Lavoro</w:t>
      </w:r>
      <w:r w:rsidRPr="00AD3F42">
        <w:rPr>
          <w:rFonts w:ascii="Arial" w:hAnsi="Arial" w:cs="Arial"/>
          <w:color w:val="000000"/>
          <w:sz w:val="20"/>
          <w:szCs w:val="20"/>
        </w:rPr>
        <w:t>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metodologia, conformemente alle indicazioni della Commissione Consultiva permanente per la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sul lavoro di cui all'art. 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suggerisce che per l’intero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processo di valutazione del rischio stress lavoro-correlato, il Datore di Lavoro, che ha l'obbligo non delegabile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della valutazione dei rischi (art. 17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), si avvalga della collaborazione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Responsabile del Servizio di Prevenzione e Protezione, del Medico competente, del RLS (rappresentante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per la sicurezza), e che coinvolga altre figure interne all'impresa (direttore del personale, qualche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 anziano/esperto, ecc.) ed esterne, ove se ne ravvisi la necessità (es. psicologo, sociologo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proposta metodologica prevede una valutazione oggettiva aziendale, avvalendosi dell'utilizzo di una lista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controllo di indicatori verificabili.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Gli eventuali processi e/o le eventuali attività in cui è possibile un'esposizione dei lavoratori al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considerato sono state individuate contestualmente alla verifica dei processi produttivi, ossia nel capitolo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specifico "VERIFICA dei PROCESSI PRODUTTIVI". Nello stesso capitolo sono riportate le specifiche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preventive e protettive 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Lavoratrici madri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particolari riguardanti le lavoratrici durante la gravidanza e fino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sette mesi d'età del figlio è quello definito nell'ambito dell'art. 28, comma 1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secondo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quanto previsto dal capo II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26 marzo 2001, n. 151.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Nell'elaborazione di tale criterio, si è tenuto conto anche della Comunicazione della Commissione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Comunità Europee del 5/10/2000: “</w:t>
      </w: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La gravidanza non è una malattia ma un aspetto della vita quotidiana”,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tuttavia “condizioni suscettibili di essere considerate accettabili in situazioni normali possono non esserlo più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durante la gravidanza</w:t>
      </w:r>
      <w:r w:rsidRPr="00AD3F42">
        <w:rPr>
          <w:rFonts w:ascii="Arial" w:hAnsi="Arial" w:cs="Arial"/>
          <w:color w:val="000000"/>
          <w:sz w:val="20"/>
          <w:szCs w:val="20"/>
        </w:rPr>
        <w:t>”, lo stesso dicasi per il periodo dell'allattamento che la normativa italiana tutela fino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settimo mese dopo il parto.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L'approccio adottato per la valutazione dei rischi per le lavoratrici madri è quello definito dagli artt. 7 e 11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26 marzo 2001, n. 151.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flow-chart di seguito riportato si è sintetizzato il percorso seguito per la valutazione dei rischi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la sicurezza delle lavoratrici madri e per l'adozione delle relative misure di prevenzione e protezione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dell'azienda.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una prima fase, si sono identificati i rischi presenti nei luoghi di lavoro (agenti fisici, chimici e biologici;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industriali; movimenti e posture; fatica psicofisica) nel rispetto delle linee direttrici elaborate dalla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Commissione delle Comunità Europee sopra citate.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una seconda fase, si è stabilito se i rischi identificati rientrassero tra quelli che la normativa italiana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considera come pregiudizievoli per la salute della donna e del bambino, si è stabilito cioè se tali rischi fossero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compresi nell'allegato A e B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151/2001, e quindi vietati, o se fossero compresi nell'allegato C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succitato decreto, e quindi soggetti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ad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adeguate misure preventive e protettive.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Le eventuali attività che possono esporre le lavoratrici madri a lavori vietati di cui all'allegato A e B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151/2001 sono state individuate contestualmente alla verifica dei processi produttivi, ossia nel capitolo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specifico "VERIFICA dei PROCESSI PRODUTTIVI". Nello stesso capitolo sono state individuate le misure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preventive e protettive necessarie per i lavori di cui all'allegato C del decreto legislativo innanzi citato.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Differenze tra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dalle differenze di genere, d'età, di provenienza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altri Paesi e di quelli connessi alla specifica tipologia contrattuale attraverso cui viene resa la prestazione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è quello definito nell'ambito dell'art. 28, comma 1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possono emergere le succitate differenze tra lavoratori sono state individuate,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della normativa vigente di carattere generale o specifico, contestualmente alla verifica dei processi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produttivi, ossia nel capitolo specifico "VERIFICA dei PROCESSI PRODUTTIVI". Nello stesso capitolo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riportate le specifiche misure preventive e protettive necessarie per eliminare o ridurre eventuali fattori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taluni rischi (rumore, vibrazioni, agenti chimici,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ecc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sono disponibili metodologie analitiche per la corretta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valutazione degli stessi derivanti da "disposizioni normative nazionali", "norme tecniche"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 o europei o nazionali di normalizzazione, "buone prassi" e "linee guida"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elaborate e raccolte dalle Regioni, dall'INAIL o da organismi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paragrafi che seguono sono indicati nel dettaglio i criteri adottati per la valutazione dei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indicati dalla normativa.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(sollevamento e trasporto)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per azioni di sollevamento e trasporto è quello definito nell'ambito del titolo VI,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168, comma 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(spinta e traino)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per azioni di spinta e traino è quello definito nell'ambito del titolo VI,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168, comma 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Movimentazione manuale dei carichi (elevata frequenza)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alla movimentazione manuale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per azioni ad elevata frequenza è quello definito nell'ambito del titolo VI,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azienda sono adottate le misure organizzative necessarie e si fa ricorso a mezzi appropriati,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meccaniche per evitare la necessità di una movimentazione manuale dei carichi da parte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168, comma 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al rumore durante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il lavoro è quello definito nell'ambito del titolo VIII, capo II,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tipo e la durata dell'esposizione, ivi inclusa ogni esposizione a rumore impulsivo;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i valori limite di esposizione ed i valori di azione di cui all'art. 189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e di seguito riportati;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sulla salute e sulla sicurezza dei lavoratori particolarmente sensibili al rumore,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alle donne in gravidanza e ai minori;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 a livello tecnico, tutti gli effetti sulla salute e sicurezza dei lavoratori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interazioni fra rumore e sostanze ototossiche connesse con l’attività svolta e fra rumore e vibrazioni;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indiretti sulla salute e sulla sicurezza dei lavoratori risultanti da interazioni fra rumore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segnali di avvertimento o altri suoni che vanno osservati al fine di ridurre il rischio di infortuni;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sull'emissione di rumore fornite dai costruttori dell'attrezzatura di lavoro in conformità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vigenti disposizioni in materia;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l’esistenza di attrezzature di lavoro alternative progettate per ridurre l’emissione di rumore;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prolungamento del periodo di esposizione al rumore oltre l’orario di lavoro normale, in locali di cui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responsabile il datore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raccolte dalla sorveglianza sanitaria, comprese, per quanto possibile, quelle reperibili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letteratura scientifica;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dispositivi di protezione dell'udito con adeguate caratteristiche di attenuazione.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 vibrazioni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quello definito nell'ambito del titolo VIII, capo III,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e, quando necessario, la misura dei livelli di vibrazione è stata effettuata in base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disposizioni di cui all'allegato XXXV, parte A,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per vibrazioni trasmesse al sistema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mano-braccio (HAV), e in base alle disposizioni di cui all'allegato XXXV, parte B,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vibrazioni trasmesse al corpo intero (WBV).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tipo e la durata dell'esposizione, ivi inclusa ogni esposizione a vibrazioni intermittenti o a urti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ripetuti;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e i valori d’azione;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eventuali effetti sulla salute e sulla sicurezza dei lavoratori particolarmente sensibili al rischio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alle donne in gravidanza e ai minori;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eventuali effetti indiretti sulla sicurezza e salute dei lavoratori risultanti da interazioni tra le 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meccaniche, il rumore e l’ambiente di lavoro o altre attrezzature;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fornite dal costruttore dell'attrezzatura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l’esistenza di attrezzature alternative progettate per ridurre i livelli di esposizione alle 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prolungamento del periodo di esposizione a vibrazioni trasmesse al corpo intero al di là delle 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lavorative in locali di cui è responsabile il datore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condizioni di lavoro particolari, come le basse temperature, il bagnato, l’elevata umidità 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sovraccarico biomeccanico degli arti superiori e del rachide;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raccolte dalla sorveglianza sanitaria, comprese, per quanto possibile, quelle reperibili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letteratura scientifica.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seguito di valutazione dei rischi effettuata in conformità ai contenuti degli artt. 181 e 202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le indicazioni sulla probabile entità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vibrazioni delle attrezzature e dei mezzi di lavoro, il valore di esposizione a vibrazioni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é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palesemente inferiore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valore che fa scattare l'azione, per cui non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é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necessario approfondire la valutazione dei livelli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esposizione a vibrazione (Art. 181,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Campi elettromagnetici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da adottare per la valutazione dei rischi derivanti dall'esposizione a campi elettromagnetici (da 0 Hz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300 GHz) è quello definito nell'ambito del titolo VIII, capo V,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seguita nella valutazione, nella misurazione e/o il calcolo rispetta le norme standardizzate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Comitato europeo di normalizzazione elettrotecnica (CENELEC). In particolare, finché le citate norme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avranno contemplato tutte le pertinenti situazioni per quanto riguarda la valutazione, la misurazione 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calcolo dell'esposizione dei lavoratori ai Campi elettromagnetici, è possibile e si sono adottate le specifiche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buone prassi individuate o emanate dalla Commissione consultiva permanente per la prevenzione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infortuni e per l'igiene del lavoro, o in alternativa, quelle del Comitato Elettrotecnico italiano (CEI), tenendo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conto, se necessario, dei livelli di emissione indicati dai fabbricanti delle attrezzature.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si è prestato particolare attenzione ai seguenti elementi: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lo spettro di frequenza, la durata e il tipo dell'esposizione;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 e i valori di 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tutti gli effetti sulla salute e sulla sicurezza dei lavoratori particolarmente sensibili al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indiretto quale: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interferenza con attrezzature e dispositivi medici elettronici (compresi stimolatori cardiaci e altri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impiantati);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rischio propulsivo di oggetti ferromagnetici in campi magnetici statici con induzione magnetica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 3 m;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innesco di dispositivi elettro-esplosivi (detonatori);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incendi ed esplosioni dovuti all'accensione di materiali infiammabili provocata da scintille prodotte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campi indotti, correnti di contatto o scariche elettriche;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l'esistenza di attrezzature di lavoro alternative progettate per ridurre i livelli di esposizione ai campi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elettromagnetici;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azioni di risanamento volte a minimizzare i livelli di esposizione ai campi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elettromagnetici;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possibile, informazioni adeguate raccolte nel corso della sorveglianza sanitaria, comprese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reperibili in pubblicazioni scientifiche;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sorgenti multiple di 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esposizione simultanea a campi di frequenze diverse.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seguito di valutazione dei rischi effettuata in conformità ai contenuti degli artt. 181 e 209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le indicazioni dei livelli di emissione indicati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fabbricanti delle attrezzature di lavoro, il valore di esposizione a campi elettromagnetici è palesemente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inferiore al valore che fa scattare l'azione, per cui non si ritiene necessario approfondire la valutazione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livelli di esposizione a campi elettromagnetici (Art. 181,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Radiazioni ottiche artificiali (non coerenti)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alle radiazioni ottiche artificiali del tipo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coerente è quello definito nell'ambito del titolo VIII, capo V,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metodologia seguita nella valutazione, nella misurazione e/o nel calcolo rispetta le raccomandazioni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Commissione internazionale per l’illuminazione (CIE) e del Comitato europeo di normazione (CEN)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riguarda le radiazioni incoerenti.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si è prestato particolare attenzione ai seguenti elementi: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la gamma di lunghezze d’onda e la durata dell'esposizione a sorgenti artificiali di radiazioni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 valori limite di esposizione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sulla salute e sulla sicurezza dei lavoratori appartenenti a gruppi particolarmente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sensibili al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eventuale effetto sulla salute e sulla sicurezza dei lavoratori risultante dalle interazioni sul posto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tra le radiazioni ottiche e le sostanze chimiche fotosensibilizzanti;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qualsiasi effetto indiretto come l'accecamento temporaneo, le esplosioni o il fuoco;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l'esistenza di attrezzature di lavoro alternative progettate per ridurre i livelli di esposizione alle radiazioni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ottiche artificiali;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la disponibilità di azioni di risanamento volte a minimizzare i livelli di esposizione alle radiazioni ottiche;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per quanto possibile, informazioni adeguate raccolte nel corso della sorveglianza sanitaria, comprese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pubblicate;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sorgenti multiple di esposizione alle radiazioni ottiche artificiali;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fornite dai fabbricanti delle sorgenti di radiazioni ottiche e delle relative attrezzature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in conformità delle pertinenti Direttive comunitarie.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seguito di valutazione dei rischi effettuata in conformità ai contenuti degli artt. 181 e 216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si ritiene che, per le condizioni di lavoro specifiche e i dati indicati dai fabbricanti delle attrezzature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lavoro, il valore di esposizione delle radiazioni ottiche artificiali (non coerenti) è palesemente inferiore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valore limite di esposizione, per cui non si ritiene necessario approfondire la valutazione dei livelli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804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esposizione a radiazioni ottiche artificiali (Art. 181,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</w:t>
      </w:r>
      <w:r w:rsidRPr="00AD3F42">
        <w:rPr>
          <w:rFonts w:ascii="Arial" w:hAnsi="Arial" w:cs="Arial"/>
          <w:color w:val="008040"/>
          <w:sz w:val="20"/>
          <w:szCs w:val="20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del fattore di rischio specifico connesso all'esposizione a sostanze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chimiche pericolose è quello definito nell'ambito del titolo IX,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si è determinato, preliminarmente, l’eventuale presenza di agenti chimici pericolosi sul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si sono valutati anche i rischi per la sicurezza e la salute dei lavoratori derivanti dalla presenza di tali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agenti,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loro proprietà pericolose;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informazioni sulla salute e sicurezza comunicate dal responsabile dell'immissione sul mercato tramite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relativa scheda di sicurezza predisposta ai sensi dei decreti legislativi 3 febbraio 1997, n. 52, e 14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2003, n. 65;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livello, il modo e la durata dell'esposizione;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circostanze in cui viene svolto il lavoro in presenza di tali agenti, tenuto conto della quantità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sostanze e dei preparati che li contengono o li possono contenere;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i valori limite di esposizione professionale o i valori limite biologici (Allegati XXXVIII e XXXIX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gli effetti delle misure preventive e protettive adottate o da adottare;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se disponibili, le conclusioni tratte da eventuali azioni di sorveglianza sanitaria già intraprese.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cancerogeni e mutageni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ad agenti cancerogeni e mutageni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quello definito nell'ambito del titolo IX, capo II,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tenuto conto, in particolare, delle caratteristiche delle lavorazioni, della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della loro frequenza, dei quantitativi di agenti cancerogeni o mutageni prodotti ovvero utilizzati,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loro concentrazione, della capacità degli stessi di penetrare nell'organismo per le diverse vie di assorbimento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(compresa la possibilità di assorbimento cutaneo), anche in relazione al loro stato di aggregazione e, qualora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allo stato solido, se in massa compatta o in scaglie o in forma polverulenta e se o meno contenuti in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matrice solida che ne riduce o ne impedisce la fuoriuscita.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 particolare, conformemente all'art. 235, comma 1,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81, "Principio di sostituzione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riduzione", si è proceduto ad evitare e/o ridurre l’utilizzazione di agenti cancerogeno e mutageni, sul luogo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lavoro, mediante la sostituzione con sostanze e/o preparati e/o procedimenti che, nelle condizioni in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vengono impiegati, non risultano essere nocivi, o, risultano essere meno nocivi per la salute e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criterio adottato per la valutazione dei rischi derivanti dall'esposizione ad agenti biologici è quello definito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nell'ambito del titolo X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Premesso che dal punto di vista dell'esposizione professionale è necessario distinguere le operazioni dove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agenti biologici sono presenti in quanto parte essenziale del processo (agente biologico atteso),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operazioni ove gli agenti biologici costituiscono un evento "inaspettato" (agente biologico inatteso),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valutazione è stata effettuata tenuto conto, conto di tutte le informazioni disponibili relative alle caratteristiche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dell'agente biologico e delle modalità lavorative, ed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classificazione degli agenti biologici che presentano o possono presentare un pericolo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umana quale risultante dall'allegato XLVI del decreto legislativo succitato;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dell'informazione sulle malattie che possono essere contratte;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dei potenziali effetti allergici e tossici;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conoscenza di una patologia della quale è affetto un lavoratore, che è da porre in correlazione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diretta all'attività lavorativa svolta;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delle eventuali ulteriori situazioni rese note dall'autorità sanitaria competente che possono influire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 sinergismo dei diversi gruppi di agenti biologici utilizzati.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eventuali attività in cui è possibile un'esposizione dei lavoratori al rischio considerato sono 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individuate contestualmente alla verifica dei processi produttivi, ossia nel capitolo specifico "VERIFICA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PROCESSI PRODUTTIVI". Nello stesso capitolo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Scariche atmosferiche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necessità di protezione dagli effetti dei fulmini degli edifici, degli impianti, le strutture e le attrezzature,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tutelare l'incolumità dei lavoratori, è un obbligo previsto all'art. 84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da attuarsi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le pertinenti norme tecniche.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del rischio si è fatto valido riferimento alla normativa tecnica CEI EN 62305-2:2013 (CEI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81-10/2) "Protezione contro i fulmini. Valutazione del rischio".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L'esito della valutazione del rischio, con l'indicazione dettagliata del criterio adottato per la valutazione stessa,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riportato nella relazione allegata al presente piano, denominata "VALUTAZIONE DEL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FULMINAZIONE".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Nello stessa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relazione sono riportate le specifiche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necessarie per eliminare o ridurre il fattore di rischio.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necessità di prevenire gli incendi nei luoghi di lavoro, al fine di tutelare l'incolumità dei lavoratori è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obbligo previsto all'art. 46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da attuarsi secondo i criteri previsti dal D.M. 10 marzo 1998.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valutazione è stata effettuata prendendo in considerazione in particolare: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tipo di attività;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tipo e la quantità dei materiali immagazzinati e manipolati;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la presenza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attrezzature nei luoghi di lavoro, compreso gli arredi;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caratteristiche costruttive dei luoghi di lavoro compresi i materiali di rivestimento;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le dimensioni e l'articolazione dei luoghi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il numero di persone presenti, siano esse lavoratori dipendenti che altre persone, e della loro prontezza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 allontanarsi in caso di emergenza.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L'esito della valutazione del rischio, con l'indicazione dettagliata del criterio adottato per la valutazione stessa,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riportato nella relazione allegata al presente piano, denominata "VALUTAZIONE DEL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ANALISI e VALUTAZIONE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analisi e valutazione di tutti i rischi per la salute e la sicurezza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(Artt. 17, comma 1, lettera a) e 28, comma 1,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>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predisporre il presente documento si è proceduto ad un'accurata analisi e ad un'attenta valutazione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principali elementi di cui si compone l'azienda: i luoghi di lavoro, le macchine e attrezzature e l'organizzazione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aziendale dei processi produttivi e delle attività lavorative.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dei luoghi di lavoro, riportate nel successivo capitolo "VERIFICA dei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LAVORO", sono state effettuate verificandone il rispetto dei requisiti di salute e sicurezza, in ottemperanza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alle disposizioni di cui al titolo 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 e di cui all'Allegato IV del citato decreto.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Macchine e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delle attrezzature di lavoro messe a disposizione dei lavoratori, siano esse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macchine, impianti, attrezzature, utensili o apparecchiature, sono state effettuate in ottemperanza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disposizioni di cui al titolo III,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Preliminarmente è stata verificata la conformità delle attrezzature di lavoro alle specifiche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legislative e regolamentari di recepimento delle direttive comunitarie di prodotto.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Processi produttivi e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produttivi, con le relative attività lavorative, sono stati oggetto di valutazione dei rischi ai sensi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artt. 17, comma 1, e 28, comma 1,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verifica dei requisiti di salute e sicurezza, riportata nel capitolo "VERIFICA dei PROCESSI PRODUTTIVI",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stata effettuata nel rispetto delle disposizioni normative nazionali e in conformità alle indicazioni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internazionali, europei o nazionali di normalizzazione, dalle Regioni, dall'ISPESL,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dall'INAIL o da organismi territoriali paritetici.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Misure attuate e programmate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seguito dell'analisi e valutazione, si è proceduto a indicare le misure di prevenzione e protezione attuate 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di protezione individuale adottati, riportandoli nel capitolo "VERIFICA dei PROCESSI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PRODUTTIVI".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tutti i rischi connessi all'attività dell'impresa in generale si sono individuati inoltre,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di legge, i necessari programmi di informazione, formazione e addestramento dei lavoratori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procedure di sorveglianza sanitaria, riportandoli, rispettivamente, nei capitoli "FORMAZIONE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INFORMAZIONE" e "SORVEGLIANZA SANITARIA".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valutazione complessiva del rischio si sono individuate le misure in fase di attuazione, che saranno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adottate successivamente alla data del presente documento, con il fine del miglioramento continuo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della sicurezza aziendale, riportandole nel capitolo "PROGRAMMA di MIGLIORAMENTO".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(Titolo II, capo I,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verifica dei luoghi di lavoro alle specifiche disposizioni normative definite dal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tutelare l'incolumità dei lavoratori, è stata effettuata tenuto conto: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necessità di protezione dagli effetti dei fulmini degli edifici, degli impianti, le strutture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attrezzature così come previsto all'art. 84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da attuarsi secondo le pertinenti norme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tecniche.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della necessità di prevenire gli incendi nei luoghi di lavoro così come previsto all'art. 46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81/2008, da attuarsi secondo i criteri previsti dal D.M. 10 marzo 1998.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- della necessità della verifica dei requisiti di salute e sicurezza di cui al titolo 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di cui all'Allegato IV del citato decreto.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Valutazione del Rischio Scariche Atmosferiche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 rischio derivante dalla corrente di fulmine è stata effettuata per le seguenti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baraccamenti di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 scariche atmosferiche: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baraccamenti di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comportante, per i lavoratori, esposizione a scariche atmosferiche.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Struttura protetta.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strutture sono protette mediante impianti di protezione dagli effetti del fulmine (LPS) realizzati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maniera conformi alla normativa tecnica vigente (Art. 84,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CEI EN 62305-2:2013).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Valutazione del Rischio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 rischio incendio è stata effettuata per i seguenti luoghi di lavoro: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piazzola.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 incendio: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piazzola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Luogo di lavoro, o parte di esso, nel quale sono depositate o impiegate per esigenze di attività, materiali,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sostanze o prodotti infiammabili e/o esplodenti, comportanti un pericolo di lesioni per i lavoratori.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medio di incendio.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Medio con probabilità di accadimento Poco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L'attività lavorativa specifica è progettata e organizzata in modo da ridurre al minimo, in funzione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necessità di lavorazione, le quantità di materiali, sostanze e prodotti infiammabili o esplodenti presenti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 posto di lavoro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ridurre al minimo, i rischi derivanti dall'uso di sostanze infiammabili o chimicamente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instabili.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L'attività lavorativa specifica è progettata e organizzata in modo da evitare la presenza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dove si opera con sostanze infiammabili di fonti di accensione che potrebbero dar luogo a incendi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esplosioni,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ridurre al minimo, i rischi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L'attività lavorativa specifica è progettata e organizzata in modo da evitare condizioni avverse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potrebbero provocare effetti dannosi ad opera di sostanze o miscele di sostanze chimicamente instabili,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 rispetto delle condizioni di salute e sicurezza dei lavoratori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seguono scrupolosamente le indicazioni fornite in merito alle misure procedurali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organizzative da rispettare per la gestione, la conservazione, la manipolazione, il trasporto e la raccolta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degli scarti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lavoratori seguono scrupolosamente le indicazioni fornite in merito alle misure d'emergenza da attuare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limitare gli effetti pregiudizievoli sulla salute e sicurezza dei lavoratori in caso di incendio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dovuti all'accensione di sostanze infiammabili, o gli effetti dannosi derivanti da sostanze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miscele di sostanze chimicamente instabili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6) Le attrezzature di lavoro ed i sistemi di protezione collettiva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ed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individuale messi a disposizione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conformi alle disposizioni legislative e regolamentari pertinenti e non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fonti di innesco di incendi o esplosioni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sistemi e dispositivi di controllo degli impianti, apparecchi e macchinari finalizzati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limitazione del rischio di esplosione o limitare la pressione delle esplosioni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salute e sicurezza dei lavoratori (Art. 225,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Verifica dei requisiti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dei luoghi di lavoro sono state effettuate per le seguenti categorie di verifiche: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Ambienti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Prevenzione incendi (D.M. 10 marzo 1998);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Primo soccorso;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Agenti nocivi.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Ambienti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Vie di circolazione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circolazione, comprese scale, scale fisse e banchine e rampe di carico, sono situate e calcolate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modo tale che i pedoni o i veicoli possono utilizzarle facilmente in piena sicurezza e conformemente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alla loro destinazione (Allegato IV, punto 1.4.1.,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circolazione per persone o per merci sono dimensionate in funzione del numero potenziale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utenti e del tipo di impresa (Allegato IV, punto 1.4.2.,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circolazione, comprese scale, scale fisse e banchine e rampe di carico, sono situate e calcolate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modo tale che i lavoratori operanti nelle vicinanze non corrono alcun rischio (Allegato IV, punto 1.4.1.,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Vie di circolazione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circolazione utilizzate da mezzi di trasporto passano ad una sufficiente distanza di sicurezza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pedoni (Allegato IV, punto 1.4.3.,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circolazione destinate ai veicoli passano ad una distanza sufficiente da porte, portoni, passaggi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pedoni, corridoi e scale (Allegato IV, punto 1.4.4.,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tracciato delle vie di circolazione è evidenziato, quando l'uso e l'attrezzatura dei locali lo esigono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garantire la sicurezza dei lavoratori (Allegato IV, punto 1.4.5.,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uscite dei locali e le vie che immettono in una via di transito dei mezzi meccanici, sono dotate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barriere al fine di evitare investimenti (Allegato IV, punto 1.4.14.,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uscite dei locali e le vie che immettono in una via di transito dei mezzi meccanici, sono dotate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adeguate segnalazioni al fine di evitare investimenti (Allegato IV, punto 1.4.14.,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segnali che indicano condizioni di pericolo nelle zone di transito e quelli che regolano il traffico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trasporti meccanici su strada o su rotaia sono convenientemente illuminati durante il servizio notturno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1.4.15.,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veicoli mossi da un mezzo meccanico il cui conducente non può, direttamente o a mezzo di altra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 sistemata su di essi, controllarne il percorso sono preceduti o affiancati da un incaricato addetto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alle necessarie segnalazioni di pericolo (Allegato IV, punto 1.4.18.,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Zone di pericolo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luoghi di lavoro, che comportano zone di pericolo in funzione della natura del lavoro e presentano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di cadute dei lavoratori o rischio di cadute di oggetti, sono presenti dispositivi che impediscono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l'accesso ai lavoratori non autorizzati (Allegato IV, punto 1.4.6.,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autorizzati ad accedere nei luoghi di lavoro che comportano zone di pericolo, sono protetti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misure appropriate (Allegato IV, punto 1.4.7.,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Le zone di pericolo sono segnalate in modo chiaramente visibile (Allegato IV, punto 1.4.8.,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Pavimenti e passaggi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pavimenti degli ambienti di lavoro e dei luoghi destinati al passaggio sono privi di buche o sporgenze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pericolose e sono in condizioni tali da rendere sicuro il movimento ed il transito di persone e mezzi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trasporto (Allegato IV, punto 1.4.9.,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pavimenti ed i passaggi sono liberi da materiali ingombranti che ostacolano la normale circolazione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1.4.10.,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ingombri o gli ostacoli fissi o mobili, che non sono completamente eliminabili dalle zone di transito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evidenti ragioni tecniche, sono adeguatamente segnalati (Allegato IV, punto 1.4.11.,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Sollevamento dei 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argani, paranchi e similari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nei solai o nelle pareti per il passaggio dei carichi ai singoli piani e il sottostante spazio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arrivo o di sganciamento del carico di manovra, quando il carico è movimentato mediante l'utilizzo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argani, paranchi e apparecchi simili, sono protette su tutti i lati con parapetti normali provvisti di 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piede (Allegato IV, punto 1.4.12.1.,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parapetti sono disposti in modo da garantire i lavoratori, oltre che dai rischi di caduta dall'alto, anche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pericoli derivanti da urti o eventuale caduta del carico di manovra (Allegato IV, punto 1.4.12.2.,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aperture nei solai o nelle pareti dove si effettua il carico e lo scarico, sono protette su tutti i lati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parapetti normali provvisti di arresto al piede (Allegato IV, punto 1.4.12.3.,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aperture nei solai o nelle pareti dove si effettua il carico e lo scarico, sono protette su tutti i lati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solide barriere mobili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inasportabili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 fissabili nella posizione di chiusura mediante chiavistello o altro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dispositivo (Allegato IV, punto 1.4.12.3.,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Lavori di manutenzione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vie di transito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transito, durante i lavori di riparazione o manutenzione in corso o per guasti intervenuti,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percorribili senza pericolo sono sbarrate (Allegato IV, punto 1.4.16.1.,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transito, durante i lavori di riparazione o manutenzione in corso o per guasti intervenuti,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percorribili senza pericolo sono segnalate con apposito cartello di divieto di transito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1.4.16.2.,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Durante i lavori di riparazione o manutenzione su linee di transito, su rotaie percorse da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meccanici, qualora il traffico non è sospeso o la linea non è sbarrata una o più persone sono incaricate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segnalare ai lavoratori l'avvicinarsi dei convogli ai posti di lavoro (Allegato IV, punto 1.4.17.,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circolazione, zone di pericolo, pavimenti e passaggi - Trasportatori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teleferiche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Lo spazio sottostante ai trasportatori orizzontali o inclinati non è accessibile quando la natura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materiale trasportato ed il tipo di trasportatore costituiscono pericolo per caduta di materiale o per rottura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degli organi di sospensione. (Allegato IV, punto 1.4.13.,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Ai fronti di partenza ed arrivo delle stazioni teleferiche è presente solido riparo a grigliato metallico, posto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non oltre cm 50 sotto il margine del piano di manovra e sporgente da questo per almeno m 2, con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funzione di trattenere una persona in caso di caduta (Allegato IV, punto 1.4.19.,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Vie ed uscite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e le uscite di emergenza sono sgombre e consentono di raggiungere il più rapidamente possibile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un luogo sicuro (Allegato IV, punto 1.5.2.,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Tutti i posti di lavoro, in caso di pericolo, possono essere evacuati rapidamente e in piena sicurezza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dei lavoratori (Allegato IV, punto 1.5.3.,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e le uscite di emergenza, per numero, distribuzione e dimensione sono adeguate alle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luoghi di lavoro, alla loro ubicazione, alla loro destinazione d'uso, alle attrezzature in essi installate,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massimo numero di persone che possono essere presenti (Allegato IV, punto 1.5.4.,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vie e le uscite di emergenza hanno altezza minima di m 2 e larghezza minima conforme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normativa vigente in materia antincendio (Allegato IV, punto 1.5.5.,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vie e le uscite di emergenza, le vie di circolazione e le porte che vi danno accesso, sono libere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ostruzioni e possono essere utilizzate in ogni momento senza impedimenti (Allegato IV, punto 1.5.9.,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vie e le uscite di emergenza sono evidenziate da apposita segnaletica, conforme alle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vigenti, durevole e collocata in luoghi appropriati (Allegato IV, punto 1.5.10.,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vie e le uscite di emergenza, che richiedono un'illuminazione, sono dotate di un'illuminazione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di intensità sufficiente, che entra in funzione in caso di guasto dell'impianto elettrico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IV, punto 1.5.11.,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Porte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Le porte delle uscite di emergenza, sono apribili nel verso dell'esodo (Allegato IV, punto 1.5.6.,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Le porte delle uscite di emergenza, non apribili nel verso dell'esodo,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perchè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determinano pericolo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passaggio di mezzi e per altre cause, sono dotate di accorgimenti adeguati e autorizzati dal Comando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provinciale dei vigili del fuoco competente per territorio (Allegato IV, punto 1.5.6.,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delle uscite di emergenza, sono facilmente ed immediatamente apribili da parte di qualsiasi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persona che abbia bisogno di utilizzarla in caso di emergenza (Allegato IV, punto 1.5.6.,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porte delle uscite di emergenza, non sono chiuse a chiave quando sono presenti lavoratori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porte delle uscite di emergenza, sono chiuse a chiave quando sono presenti lavoratori in azienda,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autorizzazione dell'organo di vigilanza (Allegato IV, punto 1.5.7.,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saracinesche a rullo, le porte scorrevoli verticalmente e quelle girevoli su asse centrale nei locali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ed in quelli adibiti a deposito non sono utilizzate quali porte delle uscite di emergenza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1.5.8.,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Aperture nel suolo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esistenti nel suolo o nel pavimento dei luoghi, degli ambienti di lavoro o di passaggio,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comprese le fosse ed i pozzi, sono provvisti di solide coperture o di parapetti normali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aperture esistenti nel suolo o nel pavimento dei luoghi, degli ambienti di lavoro o di passaggio,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comprese le fosse ed i pozzi, sono munite di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apposite segnalazione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pericolo, non potendo attuare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altre misure (Allegato IV, punto 1.5.14.1.,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Aperture nelle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aperture nelle pareti, che permettono il passaggio di una persona e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caduta per dislivelli superiori ad un metro, sono provviste di solida barriera o munite di parapetto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normale (Allegato IV, punto 1.5.14.2.,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finestre hanno un parapetto non inferiore a 90 cm., in quanto in relazione al tipo di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eseguita nel locale non sono presenti condizioni di pericolo (Allegato IV, punto 1.5.14.3.,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Lavorazioni con pericolo di esplosione o rischio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incendio e con più di cinque lavoratori - Luoghi di lavoro utilizzati dopo il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gennaio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scale degli edifici costruiti o adattati interamente per le lavorazioni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o specifici rischi di incendio alle quali sono adibiti più di cinque lavoratori, sono due distinte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facile accesso (Allegato IV, punto 1.5.12.,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scale degli edifici costruiti o adattati interamente per le lavorazioni che presentano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esplosione o specifici rischi di incendio alle quali sono adibiti più di cinque lavoratori, rispondono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quanto prescritto dalla specifica normativa antincendio (Allegato IV, punto 1.5.12.,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e uscite di emergenza - Lavorazioni con pericolo di esplosione o rischio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incendio e con più di cinque lavoratori - Luoghi di lavoro utilizzati prima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gennaio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ed uscite di emergenza degli edifici costruiti o adattati interamente per le lavorazioni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presentano pericolo di esplosione o specifici rischi di incendio, utilizzati prima del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gennaio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1993,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quali sono adibiti più di cinque lavoratori, sono in numero sufficiente (Allegato IV, punto 1.5.13.,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Posti di lavoro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passaggio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impalcature, le passerelle, i ripiani, le rampe di accesso, i balconi ed i posti di lavoro o di passaggio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sopraelevati sono provvisti, su tutti i lati aperti, di parapetti normali con arresto al piede o di difesa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equivalente (Allegato IV, punto 1.7.3.,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lavoro e di passaggio sono idoneamente difesi, con mezzi tecnici, contro la caduta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l'investimento di materiali in dipendenza dell'attività lavorativa (Allegato IV, punto 1.8.1.,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posti di lavoro e di passaggio sono idoneamente difesi, con misure o cautele adeguate, contro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caduta o l'investimento di materiali in dipendenza dell'attività lavorativa (Allegato IV, punto 1.8.2.,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Luoghi di lavoro esterni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posti di lavoro, le vie di circolazione e altri luoghi o impianti all'aperto utilizzati od occupati dai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le loro attività sono concepiti in modo tale che la circolazione dei pedoni e dei veicoli avviene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modo sicuro (Allegato IV, punto 1.8.3.,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 luoghi di lavoro all'aperto sono opportunamente illuminati con luce artificiale quando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al luce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del giorno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è sufficiente (Allegato IV, punto 1.8.6.,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terreni scoperti costituenti una dipendenza dei locali di lavoro sono sistemati in modo da ottenere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scolo delle acque di pioggia e di quelle di altra provenienza (Allegato IV, punto 1.8.8.,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Posti di lavoro e di passaggio e luoghi di lavoro esterni - Requisiti dei posti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all'aperto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posti di lavoro all'aperto, per quanto tecnicamente possibile, sono protetti contro gli agenti atmosferici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e, se necessario, contro la caduta di oggetti (Allegato IV, punto 1.8.7.1.,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lavoro all'aperto, per quanto tecnicamente possibile, sono protetti da esposizione a livelli sonori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nocivi (Allegato IV, punto 1.8.7.2.,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posti di lavoro all'aperto, per quanto tecnicamente possibile, sono protetti contro l'esposizione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esterni nocivi, quali gas, vapori, polveri (Allegato IV, punto 1.8.7.2.,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posti di lavoro all'aperto, per quanto tecnicamente possibile, sono tali da poter essere abbandonati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rapidamente in caso di pericolo (Allegato IV, punto 1.8.7.3.,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posti di lavoro all'aperto, per quanto tecnicamente possibile, sono tali da poter essere raggiunti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rapidamente in caso di soccorso (Allegato IV, punto 1.8.7.3.,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posti di lavoro all'aperto, per quanto tecnicamente possibile, sono tali da non permettere cadute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scivolamenti (Allegato IV, punto 1.8.7.3.,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Aerazione dei luoghi di lavoro chiusi - Aerazione naturale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chiusi dispongono di aria salubre in quantità sufficiente, tenendo conto dei metodi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degli sforzi fisici ai quali sono sottoposti i lavoratori stessi, ottenuta con aperture naturali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1.9.1.1.,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Aerazione dei luoghi di lavoro chiusi - Aerazione forzata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chiusi dispongono di aria salubre in quantità sufficiente, tenendo conto dei metodi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e degli sforzi fisici ai quali sono sottoposti i lavoratori stessi, ottenuta con impianti di aerazione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1.9.1.1.,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L'impianto di aerazione è mantenuto sempre funzionante durante il lavoro (Allegato IV, punto 1.9.1.2.,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L'impianto di aerazione è dotato di dispositivo di segnalazione di guasto comandato da un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controllo, vista la necessità dell'impianto per la salvaguardia della salute dei lavoratori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1.9.1.2.,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impianti di condizionamento dell'aria e di ventilazione meccanica funzionano in modo tale da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esporre i lavoratori a correnti d'aria fastidiosi (Allegato IV, punto 1.9.1.3.,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impianti di aerazione sono periodicamente sottoposti a controlli, manutenzione, pulizia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sanificazione per la tutela della salute dei lavoratori (Allegato IV, punto 1.9.1.4.,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Gli impianti di aerazione sono puliti rapidamente da sedimenti e da sporcizia che potrebbero comportare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 pericolo immediato per la salute dei lavoratori dovuto all'inquinamento dell'aria respirata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Temperatura dei locali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temperatura nei locali di lavoro è adeguata all'organismo umano durante il tempo di lavoro, tenuto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 dei metodi di lavoro, degli sforzi fisici ai quali sono sottoposti i lavoratori e dell'influenza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esercita sulla temperatura stessa il grado di umidità e il movimento dell'aria concomitanti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temperatura dei locali di riposo, dei locali per il personale di sorveglianza, dei servizi igienici,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mense e dei locali di pronto soccorso è conforme alla destinazione specifica degli stessi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finestre, i lucernari e le pareti vetrate sono tali da evitare un soleggiamento eccessivo dei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lavoro, tenendo conto del tipo di attività e della natura del luogo di lavoro (Allegato IV, punto 1.9.2.4.,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sono difesi dalle temperature troppo alte o troppo basse mediante misure tecniche localizzate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mediante l'adozione di mezzi personali di protezione, non essendo conveniente modificare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temperatura dei locali (Allegato IV, punto 1.9.2.5.,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apparecchi a fuoco diretto destinati al riscaldamento dell'ambiente nei locali chiusi di lavoro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temperature troppo alte o troppo basse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muniti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condotti del fumo privi di valvole di regolazione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tiraggio adeguato, a meno che per l'ampiezza del locale tale impianto non sia necessario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1.9.2.6.,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Microclima - Umidità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locali chiusi di lavoro delle aziende industriali nei quali l'aria è soggetta ad inumidirsi notevolmente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ragioni di lavoro è evitata, per quanto possibile,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la formazioni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della nebbia, mantenendo l'umidità 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temperatura nei limiti compatibili con le esigenze tecniche (Allegato IV, punto 1.9.3.1.,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I luoghi di lavoro dispongono di sufficiente luce naturale 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locali di lavoro in cui sono presenti attività non compatibili con la luce naturale sono illuminati con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sola luce artificiale 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 locali di lavoro sotterranei sono illuminati con la sola luce artificiale 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e i luoghi di lavoro, anche se illuminati con luce naturale, sono dotati di dispositivi che consentono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un'illuminazione artificiale adeguata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per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salvaguardare la sicurezza, la salute e il benessere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superfici vetrate illuminanti ed i mezzi di illuminazione artificiale sono tenuti costantemente in buone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condizioni di pulizia e di efficienza (Allegato IV, punto 1.10.4.,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Gli ambienti, i posti di lavoro ed i passaggi sono illuminati con luce naturale o artificiale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assicurare una sufficiente visibilità (Allegato IV, punto 1.10.5.,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Per gli ambienti, i posti di lavoro ed i passaggi, non illuminati adeguatamente per le esigenze tecniche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 lavorazione o procedimenti, sono adottate adeguate misure dirette ad eliminare 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derivanti dalla mancanza e dalla insufficiente illuminazione (Allegato IV, punto 1.10.6.,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Impianti di 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impianti di illuminazione dei locali di lavoro e delle vie di circolazione sono installati in modo che il tipo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illuminazione previsto non rappresenti un rischio di infortunio per i lavoratori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lavoro, nei quali i lavoratori sono particolarmente esposti a rischi in caso di guasto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dell'illuminazione artificiale, dispongono di illuminazione di sicurezza di sufficiente intensità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1.10.3.,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condizioni normali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Illuminazione naturale ed artificiale - Illuminazione sussidiaria - In presenza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piu’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100 lavoratori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uscita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all'aperto in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oscurita'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imprevedibile abbandono del governo delle macchine o apparecchi pregiudizievole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 naturale ed artificiale - Illuminazione sussidiaria - In caso di lavorazioni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depositate materie esplodenti o infiammabili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illuminazione sussidiaria da impiegare in caso di necessità sono presenti negli stabilimenti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nei luoghi di lavoro. (Allegato IV, punto 1.10.7.1.,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illuminazione sussidiaria da impiegare in caso di necessità sono tenuti in posti noti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personale, conservati in costante efficienza e adeguati alle condizioni e alle necessità del loro impiego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L'illuminazione sussidiaria è fornita con mezzi di sicurezza che entrano immediatamente in funzione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necessità e garantisce una illuminazione sufficiente per intensità, durata, per numero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distribuzione delle sorgenti luminose, nei luoghi nei quali la mancanza di illuminazione costituisce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L'illuminazione sussidiaria è fornita con mezzi di sicurezza ad accensione manuale a facile portata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e le istruzioni sull'uso dei mezzi stessi sono rese manifeste al personale mediante appositi avvisi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1.10.7.3.,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L'abbandono dei posti di lavoro e l'uscita all'aperto del personale, quando necessario ai fini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disposto prima dell'esaurimento delle fonti di illuminazione sussidiaria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1.10.7.4.,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L'illuminazione sussidiaria è fornita da un impianto fisso che consente la prosecuzione del lavoro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sufficiente visibilità quando è prestabilita la continuazione del lavoro anche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mancanza dell'illuminazione artificiale normale (Allegato IV, punto 1.10.8.,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di riposo - Attività interne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locali di riposo, previsti per il tipo di attività ai fini della sicurezza e salute dei lavoratori, sono facilmente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accessibili (Allegato IV, punto 1.11.1.1.,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impiegati in uffici o in analoghi locali di lavoro utilizzano gli stessi ambienti quali locali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riposo in quanto offrono equivalenti possibilità di riposo durante la pausa (Allegato IV, punto 1.11.1.2.,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locali di riposo hanno dimensioni sufficienti e sono dotati di un numero di tavoli e sedili con schienale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sufficienti in funzione del numero di lavoratori (Allegato IV, punto 1.11.1.3.,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impiegati in lavori con interruzioni regolari e frequenti, quando la sicurezza o la salute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lo esige, dispongono di locali per soggiornare durante l'interruzione del lavoro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1.11.1.4.,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donne incinte e le madri che allattano hanno la possibilità di riposarsi in posizione distesa 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condizioni appropriate (Allegato IV, punto 1.11.4.,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di riposo - Attività all'aperto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impiegati normalmente nei lavori all'aperto dispongono di un locale per il ricovero,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intemperie e nelle ore dei pasti o dei riposi, e riscaldato durante la stagione fredda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locale per il ricovero in caso di intemperie e nelle ore dei pasti o dei riposi è dotato di sedili 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tavolo (Allegato IV, punto 1.14.1.,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Locali uso refettorio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locali ad uso refettorio, obbligatori per le aziende con più di 30 dipendenti che rimangono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gli intervalli di lavoro, sono composti da uno o più ambienti muniti di sedili e tavoli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1.11.2.1.,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locali ad uso refettorio sono ben illuminati, aerati e riscaldati nella stagione fredda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pavimento dei refettori non è polveroso e le pareti sono intonacate e imbiancate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lavoratori esposti a materie insudicianti, sostanze polverose o nocive, in relazione alla natura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non consumano i pasti nei locali di lavoro né vi rimangono durante il tempo destinato 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refezione (Allegato IV, punto 1.11.2.4.,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Locali di riposo e refezione - Conservazione vivande e somministrazione bevande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dispongono di adatti posti fissi per la conservazione delle loro vivande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mezzi per riscaldare le vivande e lavare i relativi recipienti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mezzi per lavare i recipienti contenenti le vivande (Allegato IV, punto 1.11.3.1.,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Non sono somministrate birra, vino e bevande alcooliche all'interno dell'azienda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1.11.3.2.,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somministrate modiche quantità di vino e di birra nei locali di refettorio durante l'orario dei pasti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1.11.3.3.,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Spogliatoi e armadi per il vestiario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lavoratori, che devono indossare indumenti di lavoro specifici e quando per ragioni di salute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decenza non possono cambiarsi in altri locali, hanno a disposizione locali appositamente destinati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spogliatoi (Allegato IV, punto 1.12.1.,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un unico locale destinato a spogliatoio e utilizzato, dal personale dei due sessi,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opportuni turni prestabiliti e concordati nell'ambito dell'orario di lavoro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locali destinati a spogliatoio suddivisi per sesso e convenientemente arredati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destinati a spogliatoio hanno capacità sufficiente, sono vicini ai locali di lavoro, sono aerati,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illuminati, ben difesi dalle intemperie, riscaldati durante la stagione fredda e muniti di sedili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locali destinati a spogliatoio sono dotati di attrezzature che consentono a ciascun lavoratore di chiudere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chiave i propri indumenti durante il tempo di lavoro (Allegato IV, punto 1.12.4.,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lavoratori che svolgono attività insudicianti, polverose, con sviluppo di fumi o vapori contenenti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sospensione sostanze untuose o incrostanti,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nonchè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quelle dove si usano sostanze venefiche, corrosive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infettanti o comunque pericolose, dispongono di armadi per gli indumenti da lavoro separati da quelli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gli indumenti privati (Allegato IV, punto 1.12.5.,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Acqua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 dispongono, nei luoghi di lavoro o nelle loro immediate vicinanze, di acqua in quantità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sufficiente sia per uso potabile che per lavarsi (Allegato IV, punto 1.13.1.1.,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La provvista, la conservazione e la distribuzione dell'acqua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é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effettuata nell'osservanza delle norme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igieniche atte ad evitarne l'inquinamento e a impedire la diffusione di malattie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1.13.1.2.,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Docce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Docce sufficienti ed appropriate sono messe a disposizione dei lavoratori quando il tipo di attività 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salubrità lo esigono (Allegato IV, punto 1.13.2.1.,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dispongono di locali per docce separati per sesso e facilmente comunicabili con gli spogliatoi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dispongono di locali per docce utilizzati separatamente per sesso e facilmente comunicabili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gli spogliatoi (Allegato IV, punto 1.13.2.2.,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locali delle docce sono riscaldati nella stagione fredda, sono di dimensioni sufficienti per permettere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ciascun lavoratore di rivestirsi senza impacci e sono in condizioni appropriate di igiene (Allegato IV,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1.13.2.3.,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docce sono dotate di acqua corrente calda e fredda, di mezzi detergenti e di mezzi per asciugarsi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Gabinetti e lavabi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lavoratori, dispongono in prossimità dei loro posti di lavoro, di locali di riposo, di spogliatoi e docce,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gabinetti e di lavabi (Allegato IV, punto 1.13.3.1.,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lavabi sono dotati di acqua corrente calda e fredda, di mezzi detergenti e di mezzi per asciugarsi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 gabinetti sono separati per sesso (Allegato IV, punto 1.13.3.2.,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gabinetti sono utilizzati separatamente vista l'impossibilità di una separazione fisica per vincoli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urbanistici o architettonici (Allegato IV, punto 1.13.3.2.,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gabinetti sono utilizzati separatamente perché i lavoratori di sesso diverso sono in numero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superiore a 10 (Allegato IV, punto 1.13.3.2.,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Servizi igienico assistenziali - Pulizia delle installazioni igienico-assistenziali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installazioni e gli arredi destinati ai refettori, agli spogliatoi, ai bagni, alle latrine, ai dormitori ed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genere ai servizi di igiene e di benessere per i lavoratori, sono mantenuti in stato di scrupolosa pulizia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1.13.4.1.,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Prevenzione incendi (D.M. 10 marzo 1998)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Ogni luogo di lavoro dispone di vie di uscita alternative, ad eccezione di quelli di piccole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La lunghezza del percorso per raggiungere la più vicina uscita di piano è non superiore a 15÷30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1 minuto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6÷15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30 secondi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fuoco munite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vie di uscita e le uscite di piano sono sempre disponibili per l'uso e tenute libere da ostruzioni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momento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medio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lunghezza del percorso per raggiungere la più vicina uscita di piano è non superiore a 30÷45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3 minuti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9÷30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1 minuto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fuoco munite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in quanto la distanza da un qualsiasi punto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fino all'uscita su luogo sicuro è superiore a 45 metri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( 30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metri nel caso di una sola uscita)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vie di uscita e le uscite di piano sono sempre disponibili per l'uso e tenute libere da ostruzioni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momento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Criteri generali di sicurezza - Rischio di incendio basso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sono indipendenti l'una dall'altra e distribuite in modo tale da permettere l'allontanamento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ordinato delle persone dall'incendio.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lunghezza del percorso per raggiungere la più vicina uscita di piano non è superiore a 45÷60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corrispondente ad un tempo massimo di evacuazione di 5 minuti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vie di uscita conducono ad un luogo sicuro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percorsi in un'unica direzione sono evitati per quanto possibile (Allegato III, punto 3.3.,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da percorrere, nei percorsi unidirezionali, fino ad una uscita di piano o fino al punto dove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inizia la disponibilità di due o più vie di uscita non è superiore a 12÷45 metri corrispondente ad un tempo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massimo di percorrenza di 3 minuti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larghezza, misurata nel punto più stretto del percorso, delle vie di uscita è sufficiente in relazione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numero di occupanti 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Un numero sufficiente di uscite di adeguata larghezza è disponibile da ogni locale e piano dell'edificio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scale sono protette dagli effetti di un incendio tramite strutture resistenti al fuoco e porte resistenti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fuoco munite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in quanto la distanza da un qualsiasi punto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fino all'uscita su luogo sicuro è superiore a 60 metri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( 45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metri nel caso di una sola uscita)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vie di uscita e le uscite di piano sono sempre disponibili per l'uso e tenute libere da ostruzioni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porte sul percorso di uscita sono apribili facilmente ed immediatamente dalle persone in esodo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E' presente almeno una uscita di piano (Allegato </w:t>
      </w:r>
      <w:proofErr w:type="spellStart"/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III,punto</w:t>
      </w:r>
      <w:proofErr w:type="spellEnd"/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con pericoli di esplosione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Rischio di incendio elevato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con pericoli di esplosione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12÷45 m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aree a rischio di incendio basso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12÷45 m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aree a rischio di incendio basso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9÷30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medio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9÷30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medio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6÷15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elevato - Affollamento del piano non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almeno due uscite di piano (Allegato III, 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minima di ciascuna uscita non è inferiore a 0,80 metri con tolleranza del 2%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uscite di piano - Lunghezza del percorso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uscita unidirezionale fino all'uscita di piano - Lunghezza superiore a 6÷15 m per aree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rischio di incendio elevato - Affollamento del piano superiore a 50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presenti uscite di piano in numero sufficiente che tengono conto sia del numero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presenti sia della lunghezza dei percorsi per raggiungere la più vicina uscita di piano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uscite non è inferiore a 0,80 m. con tolleranza del 2% e con tolleranza del 5%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uscite di larghezza multipla di 0,60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m.( modulo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unitario di passaggio) (Allegato III, punto 3.5.,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di altezza antincendio inferiore a 24 metri con una sola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una sola scala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scala non è inferiore a quella delle uscite di piano che si immettono nella scala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con più di una uscita di piano e con scala a servizio di un solo piano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o al di sotto del piano terra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scale non è inferiore a quella delle uscite del piano servito (Allegato III, punto 3.6.,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basso o medio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Edifici con più di una uscita di piano e con scala a servizio di più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singola scala non è inferiore a quella delle uscite di piano che si immettono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scala, e la larghezza complessiva è proporzionata all'affollamento previsto in due piani contigui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riferimento a quelli aventi maggior affollamento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elevato - Edifici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più di una uscita di piano e con scala a servizio di un solo piano al di sopra 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sotto del piano terra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delle scale non è inferiore a quella delle uscite del piano servito (Allegato III, punto 3.6.,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Numero e larghezza delle scale - Rischio di incendio elevato - Edifici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più di una uscita per piano e con scala a servizio di più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L'edificio è servito da almeno due scale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larghezza della singola scala non è inferiore a quella delle uscite di piano che si immettono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scala, e la larghezza complessiva è proporzionata all'affollamento previsto in due piani contigui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riferimento a quelli aventi maggior affollamento (Allegato III, punto 3.6.,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Misure per limitare la propagazione dell'incendio nelle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installate serrande tagliafuoco, o mezzi alternativi per contenere fiamme e fumo, sulle aperture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sui passaggi di condotte o tubazioni di solai, pareti e soffitti, con particolare attenzione alle strutture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resistenti al fuoco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superfici delle pareti e dei soffitti sono realizzate con rivestimenti che presentano un buon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comportamento al fuoco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percorso d'esodo che attraversa una vasta area di piano è chiaramente definito attraverso idonea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segnaletica di pavimento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scala che serve sia i piani fuori terra che quelli interrati è dotata di porte resistenti al fuoco che separa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piano terra i piani interrati da quelli fuori terra (Allegato III, 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procedura da adottare in caso di incendio dispone che prima di utilizzare le scale esterne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necessario assicurarsi che il loro utilizzo non sia impedito dalle fiamme, fumo e calore che fuoriescono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porte, finestre o altre aperture esistenti sulla parete esterna su cui è ubicata la scala (Allegato III,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3.8.,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Porte installate lungo 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installate lungo le vie di uscita ed in corrispondenza delle uscite di piano si aprono nel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dell'esodo 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lungo le vie di uscita ed in corrispondenza delle uscite di piano sono dotate di accorgimenti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garantiscono condizioni di sicurezza equivalenti alla apertura delle porte nel verso dell'esodo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Le porte resistenti al fuoco sono dotati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(Allegato III, punto 3.9.,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4) Le porte dei locali adibiti a deposito non sono dotati di dispositivo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autochiusura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poiché tenute chiuse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chiave 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porte resistenti al fuoco installate lungo le vie di uscita e dotate di dispositivo di auto chiusura,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tenute aperte tramite dispositivi elettromagnetici che ne consentono il rilascio in caso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3.9.,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Sistemi di apertura delle porte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in corrispondenza delle uscite di piano e quelle utilizzate lungo le vie di esodo non sono chiuse</w:t>
      </w:r>
    </w:p>
    <w:p w:rsidR="0062117E" w:rsidRPr="00AD3F42" w:rsidRDefault="004F341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r w:rsidR="0062117E" w:rsidRPr="00AD3F42">
        <w:rPr>
          <w:rFonts w:ascii="Arial" w:hAnsi="Arial" w:cs="Arial"/>
          <w:color w:val="000000"/>
          <w:sz w:val="20"/>
          <w:szCs w:val="20"/>
        </w:rPr>
        <w:t xml:space="preserve"> chiave e sono apribili facilmente ed immediatamente dall'interno senza l'uso di chiavi e a semplice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spinta (Allegato III, punto 3.10.,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Porte scorrevoli e porte girevoli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scorrevoli non sono utilizzate quale porte di uscita di piano (Allegato III, punto 3.11.,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scorrevoli ad azionamento automatico, che possono essere aperte nel verso dell'esodo a spinta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dispositivo opportunamente segnalato e restare in posizione di apertura in mancanza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alimentazione elettrica sono utilizzate quali porte di uscita di piano (Allegato III, punto 3.11., D.M. 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girevoli su asse verticale sono utilizzate quali porte in corrispondenza di uscite di piano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quanto presente nelle vicinanze una porta apribile a spinta opportunamente segnalata (Allegato III,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3.11.,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Segnaletica ed illuminazione delle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vie di uscita e le uscite di piano sono chiaramente indicate da segnaletica conforme alla normativa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vigente (Allegato III, punto 3.12.,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vie di uscita e i percorsi esterni, sono adeguatamente illuminati per consentire la loro percorribilità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fino all'uscita in un luogo sicuro (Allegato III, punto 3.13.,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aree prive di illuminazione naturale o utilizzate in assenza di illuminazione naturale, sono dotate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sistema di illuminazione di sicurezza che si inserisce automaticamente in caso di interruzione di corrente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III, punto 3.13.,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Vie di uscita - Divieti da osservare lungo le vie di uscita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Lungo le vie di uscita non sono installate attrezzature che possono costituire pericoli potenziali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o ostruzione delle stesse (Allegato III, punto 3.14.,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Misure per piccoli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dispositivo di allarme è a voce in quanto il luogo di lavoro è piccolo, è a rischio di incendio basso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medio e tutto il personale lavora nello stesso ambiente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dispositivo di allarme è sonoro ad azionamento manuale raggiungibile con una distanza non superiore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m 30 e udibile in tutto il luogo di lavoro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dispositivo di allarme è elettrico a comando manuale realizzato secondo la normativa tecnica vigente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pulsanti per attivare gli allarmi o altri strumenti di allarme sono chiaramente indicati e rapidamente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individuabili 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La distanza massima percorribile per attivare un dispositivo di allarme manuale non supera i 30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IV, punto 4.2.,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Misure per i luoghi di lavoro di grandi dimensioni o complessi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di grandi dimensioni o complessi sono dotati di un allarme elettrico (Allegato IV,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segnale di allarme è chiaramente udibile in tutti i luoghi di lavoro o laddove esso è necessario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IV, punto 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rumorosità elevata e dove il solo allarme acustico non è sufficiente sono dotati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anche di segnalatori di tipo ottico (Allegato IV, punto 4.3.,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Rilevazione e allarme - Rilevazione automatica di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destinati ad attività ricettive sono dotati di un sistema di rilevazione automatica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(Allegato IV, punto 4.5.,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Le aree non frequentate dei luoghi di lavoro sono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sono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dotate di un sistema di rilevazione automatica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incendio (Allegato IV, punto 4.5.,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Estintori a polveri 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anidride carbonica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In prossimità degli impianti elettrici sono presenti estintori con estinguente costituito da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dielettriche e da anidride carbonica (Allegato V, punto 5.1.,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13A - 89B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13A-89B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21A - 113B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21A-113B per ogni 150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21A-113B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34A - 144B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150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rischio elevato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34A-144B per ogni 100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Estintore tipo 55A - 233B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con rischio basso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250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luoghi di lavoro con rischio medio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con rischio elevato di incendio di classe A (materiali solidi) o B (materiali liquidi)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almeno un estintore del tipo 55A-233B per ogni 200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superficie del luogo di lavoro (non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un estintore a piano) e tali da essere raggiunti percorrendo una distanza massima di m. 30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Estintori portatili e carrellati - Estintori carrellati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estintori carrellati sono del tipo e nel numero necessario in funzione del tipo di incendio, del livello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e del personale addetto al loro uso (Allegato V, punto 5.2.,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Impianti fissi di spegnimento manuale ed automatici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luoghi di lavoro sono dotati di impianto di spegnimento di tipo fisso, visti i particolari rischi di incendio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non possono essere rimossi o ridotti.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L'uso dei mezzi o degli impianti di spegnimento non comporta ritardi nel dare l'allarme, nel chiamare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vigili del fuoco e non interferisce con l'evacuazione di coloro che non sono impegnati nelle operazioni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spegnimento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luoghi di lavoro di grandi dimensioni, complessi e ad elevato rischio di incendio sono dotati di impianto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spegnimento di tipo fisso (Allegato V, punto 5.3.,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L'impianto di allarme e di spegnimento sono collegati tra di loro (Allegato V, punto 5.3., D.M. 10 marzo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ed impianti - Ubicazione delle attrezzature di spegnimento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estintori portatili sono ubicati preferibilmente lungo le vie di uscita, in prossimità delle uscite e fissati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muro (Allegato V, punto 5.4.,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idranti e i naspi antincendio sono ubicati in punti visibili ed accessibili lungo le vie di uscita 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raggiungere, almeno con il getto di una lancia, le superfici da proteggere (Allegato V, punto 5.4., D.M.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impianti di spegnimento di tipo manuale sono evidenziati con apposita segnaletica (Allegato V,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5.4., D.M. 10 marzo 1998).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Primo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A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servizio di pronto soccorso interno ed il sistema di emergenza del Servizio Sanitario Nazionale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raccordati (Art. 2, comma 4,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A - Cassetta di pronto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cassetta di pronto soccorso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cassetta di pronto soccorso,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della cassetta di pronto soccorso è integrato sulla base dei rischi presenti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su indicazione del medico competente e del sistema di emergenza sanitaria del Servizio Sanitario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Nazionale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B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B - Cassetta di pronto soccorso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cassetta di pronto soccorso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La cassetta di pronto soccorso,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della cassetta di pronto soccorso è integrato sulla base dei rischi presenti nei luoghi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su indicazione del medico competente e del sistema di emergenza sanitaria del Servizio Sanitario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Nazionale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C - Generale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mezzi di comunicazione che consentono la rapida attivazione di emergenza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Servizio Sanitario Nazionale (Art. 2, comma 1, lettera b),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lavoratori che prestano la propria attività in luoghi isolati, diversi dalla sede aziendale o unità produttiva,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hanno in dotazione il pacchetto di medicazione e un mezzo di comunicazione idoneo a raccordarsi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l'azienda per attivare rapidamente il sistema di emergenza del Servizio Sanitario Nazionale (Art. 2,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 5,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Azienda o unità produttiva di Gruppo C - Pacchetto di medicazione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luogo di lavoro è dotato di pacchetto di medicazione facilmente accessibile e adeguatamente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segnalata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pacchetto di medicazione, il cui contenuto è quello previsto dalle norme vigenti, è periodicamente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rifornito (Art. 2, comma 1,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contenuto del pacchetto di medicazione è integrato sulla base dei rischi presenti nei luoghi di lavoro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indicazione del medico competente (Art. 2, comma 2, lettera a), D.M. 15 luglio 2003, n. 388).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Agenti nocivi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tutti i luoghi di lavoro sono state effettuate, ove applicabili, le seguenti verifiche dei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Difesa dagli agenti nocivi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sostanze, i prodotti e i rifiuti tossici o caustici sono custoditi in recipienti a tenuta e muniti di buona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chiusura (Allegato IV, punto 2.1.1.,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quantitativo delle sostanze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fermescentibili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o nocive alla salute o maleodoranti accumulate nei locali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supera quello strettamente necessario alla lavorazione (Allegato IV, punto 2.1.2.,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recipienti e gli apparecchi che servono alla lavorazione oppure al trasporto dei materiali putrescibili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maleodoranti, sono lavati frequentemente e all'occorrenza disinfettati (Allegato IV, punto 2.1.3.,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4) Le lavorazioni pericolose o insalubri sono effettuate, ogni qual volta sia possibile, in luoghi 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stanti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2.1.4.,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Per le lavorazioni in cui si svolgono gas o vapori irrespirabili o tossici od infiammabili ed in quelli nei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sviluppano normalmente odori o fumi di qualunque specie sono adottati provvedimenti atti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impedirne o a ridurne, per quanto è possibile, lo sviluppo e la diffusione (Allegato IV, punto 2.1.4-bis.,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L'aspirazione dei gas, vapori, odori o fumi, per quanto possibile, è effettuata immediatamente vicino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luogo dove si producono (Allegato IV, punto 2.1.5.,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All'ingresso dell'azienda e dei luoghi di lavoro, dove in relazione alla fabbricazione, manipolazione,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utilizzazione o conservazione di materie e prodotti nocivi, sussistano specifici pericoli, è esposto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estratto delle norme di sicurezza a cui attenersi (Allegato IV, punto 2.1.6.1.,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Nei reparti e presso le macchine e gli apparecchi dove sono effettuate operazioni che presentano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 pericoli sono esposte le disposizioni e le istruzioni concernenti la sicurezza delle specifiche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lavorazioni (Allegato IV, punto 2.1.6.2.,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operazioni che presentano rischi di esplosioni, di incendio, di sviluppo di gas asfissianti o tossici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radiazioni nocive sono effettuate in locali o luoghi isolati, adeguatamente difesi contro la propagazione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dell'elemento nocivo (Allegato IV, punto 2.1.7.,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locali o i luoghi di lavoro o di passaggio sono, per quanto tecnicamente possibile, dotati di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ventilazione al fine impedire o ridurre al minimo il formarsi di concentrazioni pericolose o nocive di gas,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vapori o polveri esplodenti, infiammabili, asfissianti o tossici (Allegato IV, punto 2.1.8.1.,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locali o i luoghi di lavoro o di passaggio sono dotati di indicatori e avvisatori automatici che segnalano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raggiungimento di concentrazioni pericolose o nocive di gas, vapori o polveri esplodenti, infiammabili,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asfissianti o tossici (Allegato IV, punto 2.1.8.2.,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Nei locali o luoghi di lavoro o di passaggio, in cui non esiste la possibilità di impiegare indicatori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avvisatori automatici (atti a segnalare il raggiungimento di concentrazioni pericolose o nocive di gas,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vapori o polveri esplodenti, infiammabili, asfissianti o tossici) sono eseguiti frequenti controlli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misurazioni (Allegato IV, punto 2.1.8.2.,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Gli scarti di lavorazione e i rifiuti di materie infiammabili, esplodenti, corrosive, tossiche, infettanti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nocive sono raccolti durante la lavorazione ed asportati frequentemente con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appropriati, collocandoli in posti nei quali non possono costituire pericolo (Allegato IV, punto 2.1.9.,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Il trasporto e l'impiego delle materie e dei prodotti corrosivi o aventi temperature dannose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effettuate, quando esigenze tecniche o di lavorazione lo consentono, con mezzi o sistemi che 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impediscono il contatto con i lavoratori (Allegato IV, punto 2.1.10.1.,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Nei luoghi dove si producono o si manipolano liquidi corrosivi sono predisposti, a portata di mano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lavoratori, adeguate prese d'acqua corrente o recipienti contenenti adatte soluzioni neutralizzanti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2.1.11.1.,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Nei locali di lavorazione, o nelle immediate vicinanze, in cui esiste il rischio di investimento da liquidi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corrosivi, sono installati bagni o docce con acqua a temperatura adeguata (Allegato IV, punto 2.1.11.2.,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Lo spandimento di liquidi corrosivi è neutralizzato con sostanze idonee o eliminato con lavaggi di acqua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IV, punto 2.1.12.,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Difesa contro le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Sono adottati provvedimenti che impediscono o riducono la formazione di polveri nell'ambiente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laddove non è possibile si adottano sistemi di aspirazione e raccolta polveri (Allegato IV, punto 2.2.1.,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2.2.2, e 2.2.3.,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Per impedire la diffusione nell'ambiente di lavoro di polveri il materiale lavorato è preventivamente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inumidito (Allegato IV, punto 2.2.4.,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sui “LUOGHI DI LAVORO” della rispondenza ai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dei PROCESSI PRODUTTIVI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dei processi produttivi ed attività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lavorative con indicazione dei dispositivi di protezione individuale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lettere a) e b),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produttivi, con le relative attività lavorative, sono stati oggetto di valutazione dei rischi ai sensi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artt. 17, comma 1, e 28, comma 1,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Individuazione dei fattori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fattori di rischio sono stati individuati seguendo le disposizioni normative nazionali, le indicazioni approvate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pubblicate da organismi internazionali, europei o nazionali di normalizzazione, dalle regioni, dall'INAIL o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organismi territoriali paritetici, ovvero avvalendosi di studi, osservazioni, dati desunti dall'esperienza 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informazioni raccolte, ovvero di contributi apportati da quanti, a diverso titolo, concorrono all'effettuazione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valutazione stessa.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questa metodologia è stato possibile avere la certezza di individuare in concreto tutti i fattori di rischio,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soltanto in base ai principi generalmente noti, ma anche in funzione delle peculiarità delle condizioni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ha luogo l’attività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Individuazione delle misure preventive e protettive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Dopo aver individuato tutti i fattori di rischio, si è proceduto a conciliare le contrapposte esigenze attribuendo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una priorità ottimale (nella valutazione e identificazione) dei principali problemi di prevenzione -peculiari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specifica attività produttiva-, su cui si è concentrata poi l’analisi e, di conseguenza, l'individuazione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misure di prevenzione e protezione attuate e dei dispositivi di protezione individuale adottati, così come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richiesto dall'art. 28, comma 2, lettera b),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L'elenco delle misure preventive e protettive attuate, ed in seguito elencate, è suddiviso per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per fattore di rischio, con annotazione a margine della pertinente ed eventuale disposizione normativa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buona prassi.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dei fattori di rischio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Tutti i fattori di rischio derivanti dall'attività lavorativa, che risultino ragionevolmente prevedibili, sono stati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suddivisi in fattori di rischio per la salute, fattori di rischio per la sicurezza e fattori di rischio particolari.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per 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Esposizione a rumore;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Esposizione ad agenti biologici;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Esposizione ad agenti chimici.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Caduta di materiale dall'alto o a livello;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Incendio (valutato nei luoghi di lavoro);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Scariche atmosferiche (valutato nei luoghi di lavoro);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STRESS lavoro-correlato.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Fattori di rischio 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STRESS lavoro-correlato.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attività analizzate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processi produttivi con le relative attività lavorative, oggetto di valutazione dei rischi, sono di seguito elencati: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Realizzazione della recinzione di cantiere, al fine di impedire l'accesso involontario dei non addetti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ai lavori, e degli accessi al.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Allestimento container uffici.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Realizzazione di tettoia a protezione della macchina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filmatrice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Realizzazione di una tettoia di idonee dimensioni, a protezione della macchina </w:t>
      </w:r>
      <w:proofErr w:type="spellStart"/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..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Sollevamento teli HDPE.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prelievo ecoballe.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Pesatura degli autocarri prima e dopo il caricamento dei rifiuti stoccati in balle.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smobilizzo cantiere.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Realizzazione della recinzione e degli accessi al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"Realizzazione della recinzione e degli accessi al cantiere" ha permesso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verificare la presenza o meno di possibili indicatori di stress, quindi il fattore di rischio, è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opportunamente valutato e 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 durante il lavoro (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Lex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inferiore a 80 dB(A).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Sulla settimana di maggiore esposizione è "Inferiore a 80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sicuramente "Basso per la sicurezza"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basso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involontario dei non addetti ai lavori, e degli accessi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"Realizzazione della recinzione di cantiere, al fine di impedire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involontario dei non addetti ai lavori, e degli accessi al" del processo produttivo "Realizzazione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recinzione e degli accessi al cantiere" ha permesso di individuare i seguenti fattori di rischio, opportunamente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valutati e convenientemente mitigati con l'attuazione delle relative misure di prevenzione e protezione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l'adozione dei 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"Allestimento container uffici" ha permesso di verificare la presenza o meno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 durante il lavoro (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Lex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compresa tra 80 e 85 dB(A).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Sulla settimana di maggiore esposizione è "Inferiore a 80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sicuramente "Basso per la sicurezza"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Fascia di appartenenza. </w:t>
      </w:r>
      <w:r w:rsidRPr="00AD3F42">
        <w:rPr>
          <w:rFonts w:ascii="Arial" w:hAnsi="Arial" w:cs="Arial"/>
          <w:color w:val="000000"/>
          <w:sz w:val="16"/>
          <w:szCs w:val="16"/>
        </w:rPr>
        <w:t>Rischio basso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Allestimento container uffici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"Allestimento container uffici" del processo produttivo "Allestimento container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uffici" ha permesso di individuare i seguenti fattori di rischio, opportunamente valutati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mitigati con l'attuazione delle relative misure di prevenzione e protezione e l'adozione dei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Caduta di materiale dall'alto o a livello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 w:rsidRPr="00AD3F42">
        <w:rPr>
          <w:rFonts w:ascii="Arial" w:hAnsi="Arial" w:cs="Arial"/>
          <w:color w:val="000000"/>
          <w:sz w:val="19"/>
          <w:szCs w:val="19"/>
        </w:rPr>
        <w:t>Caduta di materiale dall'alto o a livello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 xml:space="preserve">Realizzazione di tettoia a protezione della macchina </w:t>
      </w:r>
      <w:proofErr w:type="spellStart"/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filmatrice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L'analisi del processo produttivo "Realizzazione di tettoia a protezione della macchina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verificare la presenza o meno di possibili indicatori di stress, quindi il fattore di rischio, è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opportunamente valutato e 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Realizzazione di una tettoia di idonee dimensioni, a protezione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 xml:space="preserve">macchina </w:t>
      </w: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filmatrice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>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"Realizzazione di una tettoia di idonee dimensioni, a protezione della macchina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." del processo produttivo "Realizzazione di tettoia a protezione della macchina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SEGHETTO - DE WALT - DW 341 QS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"Sollevamento teli HDPE" ha permesso di verificare la presenza o meno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Sollevamento teli HDPE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"Sollevamento teli HDPE" del processo produttivo "Sollevamento teli HDPE"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chimici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in cui sono impiegati agenti chimici, o se ne prevede l'utilizzo, in ogni tipo di procedimento, compresi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produzione, la manipolazione, l'immagazzinamento, il trasporto o l'eliminazione e il trattamento dei rifiuti,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risultino da tale 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sicuramente: "Irrilevante per la salute".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Improbabile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progettazione e l'organizzazione dei sistemi di lavorazione sul luogo di lavoro è stata effettuata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fornite sono idonee per l'attività specifica e sono mantenute adeguatamente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presenti durante l'attività specifica è quello minimo in funzione della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lavorazione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da 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La durata e l'intensità dell'esposizione ad agenti chimici pericolosi è ridotta al minimo, nel rispetto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 al fine di eliminare o, comunque a ridurre,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Sono fornite indicazioni in merito alle misure igieniche da rispettare per il mantenimento delle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 dei lavoratori al fine di eliminare o, comunque ridurre al minimo, i rischi derivanti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agenti chimici pericolosi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quantità di agenti presenti sul posto di lavoro, sono ridotte al minimo, in funzione delle necessità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nel rispetto delle condizioni di salute e sicurezza dei lavoratori al fine di eliminare 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comunque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Sono adottati metodi di lavoro appropriati comprese le disposizioni che garantiscono la sicurezza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manipolazione, nell'immagazzinamento e nel trasporto sul luogo di lavoro di agenti chimici pericolosi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rifiuti che contengono detti agenti, nel rispetto delle condizioni di salute e sicurezza dei lavoratori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fine di eliminare o, comunque ridurre al minimo, i rischi derivanti (Art. 224,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La sostanza è usata e conservata in reattori o contenitori a tenuta stagna e trasferita da un contenitore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all'altro attraverso tubazioni stagne.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Prelievo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"Prelievo rifiuti stoccati in balle" ha permesso di verificare la presenza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possibili indicatori di stress, quindi il fattore di rischio, è stato opportunamente valutato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prelievo ecoballe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"prelievo ecoballe" del processo produttivo "Prelievo rifiuti stoccati in balle"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ESCAVATORE CARICATORE - VAIACAR - V 704 FC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AUTOCARRO - IVECO - EUROTRAKKER 410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proofErr w:type="spellStart"/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b/>
          <w:bCs/>
          <w:color w:val="0000FF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balle" ha permesso di verificare la presenza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meno di possibili indicatori di stress, quindi il fattore di rischio, è stato opportunamente valutato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AD3F42">
        <w:rPr>
          <w:rFonts w:ascii="Arial" w:hAnsi="Arial" w:cs="Arial"/>
          <w:color w:val="000000"/>
          <w:sz w:val="28"/>
          <w:szCs w:val="28"/>
        </w:rPr>
        <w:t>filmatura</w:t>
      </w:r>
      <w:proofErr w:type="spellEnd"/>
      <w:r w:rsidRPr="00AD3F42">
        <w:rPr>
          <w:rFonts w:ascii="Arial" w:hAnsi="Arial" w:cs="Arial"/>
          <w:color w:val="000000"/>
          <w:sz w:val="28"/>
          <w:szCs w:val="28"/>
        </w:rPr>
        <w:t xml:space="preserve"> rifiuti stoccati in 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 stoccati in balle" del processo produttivo "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Filmatura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rifiuti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stoccati in balle" ha permesso di individuare i seguenti fattori di rischio, opportunamente valutati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convenientemente mitigati con l'attuazione delle relative misure di prevenzione e protezione e l'adozione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"Superiore a 85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GRU - SIMMA - GT 118-15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Pesatura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"Pesatura" ha permesso di verificare la presenza o meno di possibili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indicatori di stress, quindi il fattore di rischio, è stato opportunamente valutato e convenientemente mitigato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Pesatura degli autocarri prima e dopo il caricamento dei rifiuti stoccati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balle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"Pesatura degli autocarri prima e dopo il caricamento dei rifiuti stoccati in balle"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processo produttivo "Pesatura" ha permesso di individuare i seguenti fattori di rischio, opportunamente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valutati e convenientemente mitigati con l'attuazione delle relative misure di prevenzione e protezione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l'adozione dei dispositivi di protezione 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"Superiore a 85 dB(A)".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AUTOCARRO - IVECO - EUROTRAKKER 410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ad agenti biologici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lavorativa comportante un rischio di esposizione dei lavoratori ad agenti biologici.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moderato per la salute.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Moderato con probabilità di accadimento Improbabile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numero di lavoratori presenti durante l'attività specifica che sono esposti o, che possono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esposti, ad agenti biologici è quello minimo in funzione della necessità della lavorazione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rispetto delle condizioni di salute e sicurezza dei lavoratori al fine di eliminare o, comunque di ridurre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a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misure di prevenzione e protezione dei lavoratori impiegati in attività che espongono o,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potenzialmente esporre ad agenti biologici, sono principalmente di tipo collettivo e, solo se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possibile evitare altrimenti l'esposizione, si adottano misure di prevenzione individuali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attività che espongono o, che possono potenzialmente esporre, ad agenti biologici, sono adottate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necessarie misure igieniche al fine di prevenire e ridurre al minimo la propagazione accidentale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agente biologico al di fuori del luogo di lavoro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aree in cui si svolgono attività che espongono o, che possono potenzialmente esporre ad agenti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biologici, sono indicate con adeguato segnale di avvertimento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attività che espongono o che possono potenzialmente esporre ad agenti biologici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adeguatamente progettate, anche nelle procedure per prelevare, manipolare e trattare campioni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origine umana ed animale, nel rispetto delle condizioni di salute e sicurezza dei lavoratori al fine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eliminare o, comunque di ridurre al 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L'attività lavorativa specifica è progettata e organizzata in modo da garantire con metodi e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raccolta e l'immagazzinamento dei rifiuti nel rispetto delle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 dei lavoratori al fine di eliminare o, comunque di ridurre al minimo, i rischi derivanti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contenitori per la raccolta e l'immagazzinamento dei rifiuti contenenti agenti biologici sono adeguati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chiaramente identificati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L'attività lavorativa specifica è progettata e organizzata in modo da garantire con metodi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appropriati la gestione della manipolazione e del trasporto sul luogo di lavoro di agenti biologici,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rispetto delle condizioni di salute e sicurezza dei lavoratori al fine di eliminare o, comunque di ridurre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minimo, i rischi derivanti (Art. 272,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 lavoratori dispongono di servizi sanitari adeguati, provvisti di docce con acqua calda e fredda, nonché,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lavaggi oculari e antisettici per la pelle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lavoratori hanno in dotazione idonei indumenti protettivi, o altri indumenti, che sono riposti in 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separati dagli abiti civili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dispositivi di protezione individuali sono custoditi in luoghi ben determinati e sono controllati, disinfettati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 ben puliti dopo ogni utilizzazione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Nelle lavorazioni, che possono esporre ad agenti biologici, sono indicati, con adeguati segnali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avvertimento e di sicurezza,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 divieto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fumo, di assunzione di bevande o cibi, di utilizzo di pipette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bocca e di applicazione di cosmetici (Art. 273,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8"/>
          <w:szCs w:val="28"/>
        </w:rPr>
      </w:pPr>
      <w:r w:rsidRPr="00AD3F42">
        <w:rPr>
          <w:rFonts w:ascii="Arial" w:hAnsi="Arial" w:cs="Arial"/>
          <w:b/>
          <w:bCs/>
          <w:color w:val="0000FF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 processo produttivo "Smobilizzo cantiere" ha permesso di verificare la presenza o meno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possibili indicatori di stress, quindi il fattore di rischio, è stato opportunamente valutato e convenientemente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mitigato con l'attuazione delle relative misure di prevenzione.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STRESS lavoro-correlato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 collegati allo stress lavoro-correlato dei “gruppi di lavoratori” come previsto dall'art. 28, comma 1,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 e secondo l'accordo europeo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dell' 8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ottobre 2004. La maggior parte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è sottoposta ai fattori stressanti avverte reazioni emotive di ansia, depressione, disagio, inquietudine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fatica.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RISCHIO Non rilevante (punteggio compreso tra 0 e 17 e inferiore o uguale al 25%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punteggio massimo). L'analisi degli indicatori non evidenzia particolari condizioni organizzative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Basso con probabilità di accadimento Poco probabile ed entità del danno Lieve.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AREA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Punteggio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16"/>
          <w:szCs w:val="16"/>
        </w:rPr>
      </w:pPr>
      <w:r w:rsidRPr="00AD3F42">
        <w:rPr>
          <w:rFonts w:ascii="Arial" w:hAnsi="Arial" w:cs="Arial"/>
          <w:color w:val="404040"/>
          <w:sz w:val="16"/>
          <w:szCs w:val="16"/>
        </w:rPr>
        <w:t>Step checklist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 - EVENTI SENTINELLA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Indicatori Aziendali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 - AREA CONTENUTO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Ambiente di lavoro ed attrezzature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Pianificazione dei compiti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Carico di lavoro - Ritmo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Orario di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TOTALE AREA </w:t>
      </w:r>
      <w:r w:rsidRPr="00AD3F42">
        <w:rPr>
          <w:rFonts w:ascii="Arial" w:hAnsi="Arial" w:cs="Arial"/>
          <w:b/>
          <w:bCs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III - AREA CONTESTO DEL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Funzione e cultura organizzativa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Ruolo nell'ambito dell'organizzazione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Evoluzione della carriera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Autonomia decisionale - Controllo del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13D39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Rapporti interpersonali sul lavoro </w:t>
      </w:r>
      <w:r w:rsidRPr="00AD3F42">
        <w:rPr>
          <w:rFonts w:ascii="Arial" w:hAnsi="Arial" w:cs="Arial"/>
          <w:color w:val="413D39"/>
          <w:sz w:val="16"/>
          <w:szCs w:val="16"/>
        </w:rPr>
        <w:t>Basso [0]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 xml:space="preserve">Interfaccia casa lavoro - Conciliazione vita/lavoro </w:t>
      </w:r>
      <w:r w:rsidRPr="00AD3F42">
        <w:rPr>
          <w:rFonts w:ascii="Arial" w:hAnsi="Arial" w:cs="Arial"/>
          <w:color w:val="000000"/>
          <w:sz w:val="16"/>
          <w:szCs w:val="16"/>
        </w:rPr>
        <w:t>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AD3F42">
        <w:rPr>
          <w:rFonts w:ascii="Arial" w:hAnsi="Arial" w:cs="Arial"/>
          <w:b/>
          <w:bCs/>
          <w:color w:val="000000"/>
          <w:sz w:val="16"/>
          <w:szCs w:val="16"/>
        </w:rPr>
        <w:t>TOTALE AREA [-1]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33"/>
          <w:sz w:val="16"/>
          <w:szCs w:val="16"/>
        </w:rPr>
      </w:pPr>
      <w:r w:rsidRPr="00AD3F42">
        <w:rPr>
          <w:rFonts w:ascii="Arial" w:hAnsi="Arial" w:cs="Arial"/>
          <w:b/>
          <w:bCs/>
          <w:color w:val="9A3333"/>
          <w:sz w:val="20"/>
          <w:szCs w:val="20"/>
        </w:rPr>
        <w:t xml:space="preserve">Valutazione globale rischio </w:t>
      </w:r>
      <w:r w:rsidRPr="00AD3F42">
        <w:rPr>
          <w:rFonts w:ascii="Arial" w:hAnsi="Arial" w:cs="Arial"/>
          <w:b/>
          <w:bCs/>
          <w:color w:val="9A3333"/>
          <w:sz w:val="16"/>
          <w:szCs w:val="16"/>
        </w:rPr>
        <w:t>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Condizioni organizzative che non possono determinare la presenza di stress correlato al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Previsione di un "piano di monitoraggio", ad esempio anche attraverso un periodico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dell'andamento degli eventi sentinella.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smobilizzo cantiere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dell'attività lavorativa "smobilizzo cantiere" del processo produttivo "Smobilizzo cantiere" ha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permesso di individuare i seguenti fattori di rischio, opportunamente valutati e convenientemente mitigati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l'attuazione delle relative misure di prevenzione e protezione e l'adozione dei dispositivi di protezione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800000"/>
          <w:sz w:val="23"/>
          <w:szCs w:val="23"/>
        </w:rPr>
      </w:pPr>
      <w:r w:rsidRPr="00AD3F42">
        <w:rPr>
          <w:rFonts w:ascii="Arial" w:hAnsi="Arial" w:cs="Arial"/>
          <w:color w:val="800000"/>
          <w:sz w:val="23"/>
          <w:szCs w:val="23"/>
        </w:rPr>
        <w:t xml:space="preserve">Fattore di rischio: </w:t>
      </w:r>
      <w:r w:rsidRPr="00AD3F42">
        <w:rPr>
          <w:rFonts w:ascii="Arial" w:hAnsi="Arial" w:cs="Arial"/>
          <w:b/>
          <w:bCs/>
          <w:color w:val="800000"/>
          <w:sz w:val="23"/>
          <w:szCs w:val="23"/>
        </w:rPr>
        <w:t>Esposizione a rumore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Attività con esposizione dei lavoratori a rumore.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Esito della valutazione: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Fascia di appartenenza. Sulla settimana di maggiore esposizione è "Maggiore dei valori superiori di azione: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85 dB(A) e 137 dB(C)", come previsto dall'art. 191 per livelli di esposizione al rumore molto variabile.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Rilevante con probabilità di accadimento Probabile ed entità del danno Grave.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Misure di prevenzione e protezione attuate: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Scelta di attrezzature di lavoro adeguate, tenuto conto del lavoro da svolgere, che emettano il minor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rumore possibile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Adozione di metodi di lavoro che implicano una minore esposizione al rumore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Riduzione del rumore mediante una migliore organizzazione del lavoro attraverso la limitazione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durata e dell'intensità dell'esposizione e l'adozione di orari di lavoro appropriati, con sufficienti periodi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riposo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Adozione di opportuni programmi di manutenzione delle attrezzature e macchine di lavoro, del luogo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e dei sistemi sul posto di lavoro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Progettazione della struttura dei luoghi e dei posti di lavoro al fine di ridurre l'esposizione al rumore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Adozione di misure tecniche per il contenimento del rumore trasmesso per via aerea, quali schermature,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involucri o rivestimenti realizzati con materiali fonoassorbenti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Adozione di misure tecniche per il contenimento del rumore strutturale, quali sistemi di smorzamento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isolamento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Locali di riposo messi a disposizione dei lavoratori con rumorosità ridotta a un livello compatibile con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loro scopo e le loro condizioni di utilizzo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Indicazione, con appositi segnali, dei luoghi di lavoro dove i lavoratori sono esposti ad un rumore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Ove ciò è tecnicamente possibile e giustificato dal rischio, delimitazione e accesso limitato delle aree,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dove i lavoratori sono esposti ad un rumore al di sopra dei valori superiori di azione (Art. 192,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rischi, derivanti dall'esposizione dei lavoratori a rumore, sono eliminati alla fonte o ridotti al minimo,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ogni caso, comunque, i livelli di rumore non superano i valori limite (Art. 189,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Dispositivi di protezione individuale adottati: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Uso dei Dispositivi di protezione individuale. </w:t>
      </w:r>
      <w:r w:rsidRPr="00AD3F42">
        <w:rPr>
          <w:rFonts w:ascii="Arial" w:hAnsi="Arial" w:cs="Arial"/>
          <w:color w:val="000000"/>
          <w:sz w:val="20"/>
          <w:szCs w:val="20"/>
        </w:rPr>
        <w:t>Durante l'esposizione alle seguenti sorgenti di rumore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devono essere forniti di specifici DPI dell'udito: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CARRELLO ELEVATORE - MANITOU - MVT 1330 S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ESCAVATORE MINI - JCB - 8015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prevede per i lavoratori adeguato addestramento sull'uso dei dispositivi dell'udito (art. 77 comma 5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 n.81).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nell'ambito dei “PROCESSI PRODUTTIVI” della rispondenza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requisiti di salute e 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VERIFICA delle MACCHINE e ATTREZZATURE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verifica dei requisiti di salute e di sicurezza di macchine, attrezzature ed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impianti non conformi alle direttive comunitarie di prodotto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(Titolo III, capo I,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verifica delle attrezzature di lavoro messe a disposizione dei lavoratori, siano esse macchine, impianti,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attrezzature, utensili o apparecchiature, è stata effettuata accertandone la conformità ai requisiti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di cui al titolo III, capo I,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Criteri adottati per la verifica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attrezzature di lavoro sono state verificate valutandone la conformità alle specifiche disposizioni legislative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 regolamentari di recepimento delle direttive comunitarie di prodotto.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attrezzature di lavoro verificate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 riportano di seguito (solo) le attrezzature di lavoro di cui si è verificata la conformità ai requisiti generali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di cui all'allegato V.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categorie di verifica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L'analisi e la valutazione delle attrezzature di lavoro sono state effettuate per le seguenti categorie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verifiche: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REQUISITI GENERALI;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REQUISITI SPECIFICI.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tutte le attrezzature di lavoro sono state effettuate, ove applicabili, le seguenti verifiche dei requisiti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Certificazioni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L'attrezzatura di lavoro, messa a disposizione dei lavoratori, è conforme alle specifiche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legislative e regolamentari di recepimento delle direttive comunitarie di prodotto (Art. 70, comma 1,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L'attrezzatura di lavoro, messa a disposizione dei lavoratori, è conforme alle prescrizioni dei decreti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ministeriali adottati ai sensi dell'art. 395 del D.P.R. 27 aprile 1955, n. 547 (Art. 70, comma 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L'attrezzatura di lavoro, messa a disposizione dei lavoratori, è conforme alle prescrizioni dei decreti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ministeriali adottati ai sensi dell'art. 28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19 settembre 1994, n. 626 (Art. 70, comma 3,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Sistemi e dispositivi di comando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sistemi di comando sono sicuri e sono scelti tenendo conto dei guasti, dei disturbi e delle sollecitazioni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prevedibili nell'ambito dell'uso progettato dell'attrezzatura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dispositivi di comando di una attrezzatura di lavoro aventi un'incidenza sulla sicurezza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chiaramente visibili, individuabili ed eventualmente contrassegnati in maniera appropriata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dispositivi di comando sono ubicati al di fuori delle zone pericolose (Allegato V, parte I, punto 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dispositivi di comando, quali gli arresti di emergenza, le consolle di apprendimento dei robot e simili,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ubicati all'interno delle zone pericolose e disposti in modo tale che la loro manovra, anche 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accidentale, non causi rischi supplementari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Dal posto di comando l'operatore è in grado di accertarsi dell'assenza di persone nelle zone pericolose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Dal posto di comando l'operatore non è in grado di accertarsi dell'assenza di persone nelle zone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pericolose, per cui qualsiasi mesa in moto dell'attrezzatura di lavoro è preceduta automaticamente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segnale d'avvertimento sonoro e/o visivo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persone esposte ad eventuali rischi causati dalla messa in moto e/o dall'arresto di un'attrezzatura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hanno il tempo e/o i mezzi per sottrarsi al rischio stesso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dispositivi di comando sono bloccabili, se necessario in rapporto ai rischi di azionamento intempestivo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 involontario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motori soggetti a variazione di velocità che possono essere fonte di pericolo sono provvisti di regolatore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di velocità, tale da impedire il superamento dei limiti prestabiliti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Il regolatore automatico di velocità è dotato di un dispositivo di segnalazione in caso di mancato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funzionamento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Poiché una scorretta sequenza delle fasi della tensione di alimentazione può causare una condizione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pericolosa per gli operatori e le persone esposte o un danno all'attrezzatura, è fornita una protezione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garantire la corretta sequenza delle fasi di alimentazione (Allegato V, parte 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La messa in moto di un'attrezzatura è effettuabile solo mediante un'azione volontaria su un organo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comando concepito a tal fine 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La rimessa in moto dopo un arresto di un'attrezzatura è effettuabile solo mediante un'azione volontaria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 un organo di comando concepito a tal fine, salvo la non pericolosità della rimessa in moto stessa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La modifica rilevante delle condizioni di funzionamento di un'attrezzatura è effettuabile solo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un'azione volontaria su un organo di comando concepito a tal fine, salvo la non pericolosità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modifica stessa 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La rimessa in moto e/o la modifica rilevante delle condizioni di funzionamento di un'attrezzatura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effettuata mediante un'azione volontaria su un organo di comando concepito a tal fine perché è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risultato di una normale sequenza di un ciclo automatico (Allegato V, parte 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Le attrezzature di lavoro sono dotate di un dispositivo di comando che consente l'arresto generale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(Allegato 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postazioni di lavoro sono dotate di un dispositivo di comando che consente, in funzione dei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esistenti, l'arresto generale in sicurezza di tutta l'attrezzatura di lavoro o soltanto di una parte di 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18) L'ordine di arresto di un'attrezzatura di lavoro è prioritario rispetto agli ordini di messa in moto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19) L'alimentazione degli azionatori delle attrezzature di lavoro, o dei suoi elementi pericolosi, è interrotta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caso di arresto (Allegato V, parte 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20) Le attrezzature di lavoro sono dotate di dispositivo di arresto di emergenza, se necessario in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pericoli dell'attrezzatura di lavoro e del tempo di arresto normale (Allegato V, parte I, punto 2.3.,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Rischi di rottura, proiezione e caduta di oggetti durante il funzionamento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che presentano pericoli causati da cadute o da proiezione di oggetti sono muniti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dispositivi di sicurezza appropriati (Allegato V, parte I, punto 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che presentano pericoli seri per la salute e la sicurezza dei lavoratori causati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dalla spaccatura o dalla rottura di elementi mobili sono muniti di dispositivi di sicurezza appropriati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Emissioni di gas, vapori, liquidi, polvere,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ecc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che comportano pericoli dovuti ad emanazioni di gas, vapori o liquidi ovvero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emissioni di polveri, fumi o altre sostanze prodotte, usate o depositate nell'attrezzatura di lavoro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munite di appropriati dispositivi di ritenuta e/o di estrazione vicino alla fonte corrispondente a tali pericoli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I, punto 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ed i loro elementi, che comportano pericoli di ribaltamento o investimento,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resi stabili mediante fissazione o con altri mezzi (Allegato V, parte I, punto 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Rischi dovuti ad elementi mobili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dotate di elementi mobili che presentano rischi di contatto meccanico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causare incidenti sono dotati di protezioni o di sistemi di protezione che impediscono l'accesso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alle zone pericolose (Allegato V, parte I, punto 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dotate di elementi mobili che presentano rischi di contatto meccanico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causare incidenti sono dotati di protezioni o di sistemi di protezione che arrestano i movimenti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pericolosi prima che sia consentito l'accesso alle zone pericolose (Allegato V, parte I, punto 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protezioni e i dispositivi di protezione sono di costruzione robusta, non provocano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supplementari, non sono facilmente eludibili o resi inefficaci, sono situati ad una sufficiente distanza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dalla zona pericolosa, non limitano l'osservazione del ciclo di lavoro, permettono gli interventi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indispensabili per l'installazione o la sostituzione degli attrezzi, permettono i lavori di manutenzione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consentendo l'accesso solo dove deve essere effettuato il lavoro e, se possibile, senza che sia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necessario smontare le protezioni o il sistema protettivo (Allegato V, parte I, punto 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Per ragioni tecniche e/o di lavorazione non è possibile conseguire una efficace protezione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segregazione degli organi lavorativi e delle zone di operazione pericolose delle attrezzature di lavoro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si sono adottate misure alternative per eliminare o ridurre il pericolo, quali idonei attrezzi, alimentatori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automatici, dispositivi supplementari per l'arresto della macchina e congegni di messa in marcia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comando multiplo simultaneo (Allegato V, parte I, punto 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apparecchi di protezione amovibili degli organi lavoratori, delle zone di operazione e degli altri organi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pericolosi delle attrezzature di lavoro, vista la possibilità tecnica e vista la gravità e la specificità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rischio che è possibile eliminare, sono provvisti di un dispositivo di blocco collegato agli organi di messa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 moto e di movimento della attrezzatura (Allegato V, parte I, punto 6.3.,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dispositivi di blocco degli apparecchi di protezione amovibili degli organi lavoratori, delle zone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operazione e degli altri organi pericolosi delle attrezzature di lavoro impediscono la rimozione o l'apertura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dispositivi di protezione o provocano l'arresto dell'attrezzatura stessa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riparo, inoltre non consentono l'avviamento della attrezzatura di lavoro se il riparo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nella posizione di chiusura (Allegato V, parte I, punto 6.3.,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Quando gli organi lavoratori non protetti o non completamente protetti possono afferrare, trascinare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schiacciare e sono dotati di notevole inerzia, i dispositivi di arresto delle attrezzature sono ad immediata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portata delle mani o delle altre parti del corpo del lavoratore e comprendono anche un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frenatura che consente un arresto nel più breve tempo possibile (Allegato V, parte I, punto 6.4.,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Quando gli organi lavoratori non sono protetti o non sono completamente protetti, la parte di organo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 o la zona di operazioni sono utilizzate per il minor tempo necessario richiesto dalla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lavorazione e sono adottate misure per ridurre il pericolo (Allegato V, parte I, punto 6.5.,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zone di operazione ed i punti di lavoro o di manutenzione di un'attrezzatura di lavoro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opportunamente illuminate in funzione dei lavori da effettuare (Allegato V, parte I, punto 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Temperature estreme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parti di un'attrezzatura di lavoro a temperatura elevata o molto bassa sono, ove necessario, protette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contro i rischi di contatto o di prossimità a danno dei lavoratori (Allegato V, parte I, punto 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Segnalazioni, indicazioni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I dispositivi di allarme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delle attrezzatura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lavoro sono ben visibili e le relative segnalazioni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comprensibili senza possibilità di errore (Allegato V, parte I, punto 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sono dotate degli avvertimenti e delle indicazioni indispensabili a garantire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sicurezza dei lavoratori (Allegato V, parte I, punto 9.2.,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strumenti indicatori, quali manometri, termometri, pirometri e indicatori di livello sono collocati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mantenuti in modo che le loro indicazioni siano chiaramente visibili al personale addetto all'impianto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all'apparecchio (Allegato V, parte I, punto 9.3.,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macchine e gli apparecchi elettrici sono dotati delle indicazioni della tensione, dell'intensità, del tipo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corrente e delle altre eventuali caratteristiche costruttive necessarie per l'uso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Ogni inizio ed ogni ripresa di movimento di trasmissioni inseribili senza arrestare il motore che comanda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trasmissione principale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preceduti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da un segnale acustico convenuto (Allegato V, parte 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Vibrazioni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sono costruite, installate e mantenute in modo da evitare scuotimenti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vibrazioni che possono pregiudicare la loro stabilità, la resistenza dei loro elementi e la stabilità degli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edifici (Allegato V, parte I, punto 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in cui lo scuotimento o la vibrazione sono inerenti ad una specifica funzione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tecnologica sono dotati delle necessarie misure o cautele affinché ciò non sia di pregiudizio alla 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degli edifici od arrechi danno alle persone (Allegato V, parte I, punto 10.2.,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Manutenzione, riparazione, regolazione, ecc.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operazioni di manutenzione sono possibili quando l'attrezzatura di lavoro è ferma (Allegato V, parte 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11.1.,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operazioni di manutenzione non sono possibili quando l'attrezzatura di lavoro è ferma per cui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adottate misure di protezione appropriate per l'esecuzione delle operazioni e/o sono effettuate al di fuori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delle zone di pericolo (Allegato V, parte I, Punto 11.1.,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sono dotate di dispositivi di alimentazione chiaramente identificabili e capaci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isolare l'attrezzatura da ciascuna delle sue fonti di energia (Allegato V, parte I, Punto 11.2.,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sono dotate di dispositivi di alimentazione attivabili solo in assenza di pericolo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i lavoratori interessati (Allegato V, parte I, Punto 11.2.,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L'accesso alle zone interessate alla produzione, regolazione e manutenzione delle attrezzature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avviene in sicurezza (Allegato V, parte I, Punto 11.3.,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che per operazioni di caricamento, regolazione, cambio di pezzi, pulizia,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riparazione e manutenzione richiedono l'accesso all'interno di esse o la necessità di sporgere con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 corpo fra organi che possono entrare in movimento, sono dotati di dispositivi che assicurino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assoluto la posizione di fermo delle attrezzature di lavoro e dei suoi organi e misure che evitano l'avvio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delle attrezzature di lavoro stesse da parte di terzi (Allegato V, parte I, Punto 11.4.,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Incendi ed esplosioni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sono realizzate in maniera da vietare di sottoporre i lavoratori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d'incendio o di surriscaldamento dell'attrezzatura stessa (Allegato V, parte I, punto 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sono realizzate in maniera da vietare di sottoporre i lavoratori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d'esplosione dell'attrezzatura stessa e delle sostanze prodotte, usate o depositate nell'attrezzatura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lavoro (Allegato V, parte I, punto 12.2.,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REQUISITI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tutte le attrezzature di lavoro sono state effettuate, ove applicabili, le seguenti verifiche dei requisiti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salute e sicurezza.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in pressione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attrezzature, insiemi ed impianti sottoposti a pressione di liquidi, gas, vapori, e loro miscele,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progettati e costruiti in conformità ai requisiti di resistenza e idoneità all'uso stabiliti dalle disposizioni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vigenti in materia (Allegato V, parte II, punto 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attrezzature, insiemi ed impianti sottoposti a pressione di liquidi, gas, vapori, e loro miscele,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l'ambiente circostante alla attrezzatura stessa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costituiti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da materiali di resistenza adeguata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derivanti dalla pressione e dalla temperatura del fluido (Allegato V, parte II, punto 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con lavoratori a bordo sono strutturati in modo tale da ridurre i rischi per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durante lo spostamento, compreso il rischio di venire a contatto o di rimanere intrappolato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ruote o ai cingoli (Allegato V, parte II, punto 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serbatoi del carburante liquido e le bombole dei gas compressi destinati all'azionamento dei veicoli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sistemati in modo sicuro e protetti contro le sorgenti di calore e contro gli urti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2.12.,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dispositivi di manovra dei mezzi di trasporto meccanici mossi direttamente dai lavoratori sono provvisti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adatti elementi di presa che rendono la manovra sicura (Allegato V, parte II, punto 2.13.,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Elementi di trasmissione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lavoro, al fine di ridurne il rischio derivante, sono realizzate in modo da impedire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bloccaggio intempestivo degli elementi di trasmissione d'energia accoppiabili tra un'attrezzatura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mobile e i suoi accessori e/o traini (Allegato V, parte II,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lavoro, al fine di ridurne il rischio derivante, che non prevedono il bloccaggio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intempestivo degli elementi di trasmissione d'energia accoppiabili tra un'attrezzatura di lavoro mobile 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suoi accessori e/o traini sono dotati delle precauzioni necessarie per evitare conseguenze pregiudizievoli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i lavoratori (Allegato V, parte II, punto 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organi di trasmissione d'energia accoppiabili tra attrezzature di lavoro mobili, che rischiano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sporcarsi o di rovinarsi strisciando al suolo, sono fissati (Allegato V, parte II, punto 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Rischio da ribaltamento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mobili con lavoratori a bordo sono tali da limitare, nelle condizioni reali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utilizzo, i rischi derivanti da un ribaltamento dell'attrezzatura di lavoro (Allegato V, parte II, punto 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mobili, per limitare i rischi derivanti da un ribaltamento, sono dotati di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di protezione che impedisce all'attrezzatura di ribaltarsi per più di un quarto di giro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mobili, per limitare i rischi derivanti da un ribaltamento, sono dotati di una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di protezione che garantisce uno spazio efficiente attorno al lavoratore o ai lavoratori trasportati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bordo qualora il movimento possa continuare per più di un quarto di giro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mobili, per limitare i rischi derivanti da un ribaltamento, sono dotati di dispositivi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salvaguardino il lavoratore o i lavoratori a bordo dai rischi derivanti da un ribaltamento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dell'attrezzatura (Allegato V, 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mobili, per limitare i rischi derivanti da un ribaltamento, sono stabilizzate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durante tutto il periodo d'uso o sono concepite in modo da escludere qualsiasi ribaltamento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mobili sono dotate di un sistema di ritenzione per evitare che il lavoratore o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trasportati rimangano schiacciati tra le parti dell'attrezzatura di lavoro e il suolo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veicoli nei quali lo scarico dei materiali avviene per ribaltamento sono provvisti di dispositivi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impediscono il ribaltamento accidentale e che consentono di effettuare la manovra in sicurezza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2.14.,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Carrelli elevatori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carrelli elevatori sono sistemati o attrezzati in modo tale da limitare i rischi di ribaltamento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l'installazione di una cabina per il conducente, una struttura atta ad impedire il ribaltamento, una struttura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concepita per lasciare uno spazio sufficiente tra il suolo e talune parti del carrello stesso per il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i lavoratori, una struttura che trattenga il lavoratore o i lavoratori sui sedili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Attrezzature mobili semoventi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dotati di dispositivi che evitano la messa in moto non autorizzata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attrezzature di lavoro mobili semoventi circolanti su rotaia, il cui spostamento può comportare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le persone, sono dotati di dispositivi anticollisione in caso di movimento simultaneo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dotati di dispositivi che consentono la frenatura e l'arresto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un dispositivo di emergenza, facilmente accessibile o automatico, che consente la frenatura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l'arresto in caso di guasto del dispositivo principale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mobili semoventi, il cui spostamento può comportare rischi per le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dotati di un dispositivo ausiliario che consente una migliore visibilità nel caso di ridotto campo di visione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 conducente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mobili semoventi, il cui spostamento può comportare rischi per le persone 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quale è previsto un uso notturno o in luoghi bui, sono dotati di un dispositivo di illuminazione adeguato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lavoro da svolgere e tale da garantire una sufficiente sicurezza dei lavoratori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attrezzature di lavoro mobili semoventi, il cui spostamento può comportare rischi per le persone 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comportano, per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stessi per il traino o per i carichi trasportati, un rischio di incendio suscettibile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mettere in pericolo i lavoratori, sono dotati di dispositivi antincendio (Allegato V, parte II, punto 2.6.,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attrezzature di lavoro mobili semoventi, il cui spostamento può comportare rischi per le persone e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comportano, per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stessi, per il traino o per i carichi trasportati, un rischio di incendio suscettibile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mettere in pericolo i lavoratori, non sono dotati di dispositivi antincendio perché sono già presenti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luogo di lavoro dove le attrezzature sono utilizzate ad una distanza sufficientemente ravvicinata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attrezzature di lavoro mobili semoventi telecomandate, il cui spostamento può comportare rischi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le persone,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sono dotate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disporitivi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 arresto nel momento in cui escono dal campo di controllo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attrezzature di lavoro mobili semoventi telecomandate, che in condizioni di normale uso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comportare rischi di urto o intrappolamento dei lavoratori, sono dotate di dispositivi di protezione contro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gli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tali rischi, ovvero dispositivi per controllare il rischio di urto (Allegato V, parte II, punto 2.6.,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Linee di trasporto su binari e piani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inclinati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linee di trasporto su binari, in pendenza o orizzontali, sono dotati di mezzo o sono adottate misure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evitare danni alle persone in caso di eventuali fughe o fuoriuscite dei veicoli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piani inclinati con rotaie sono dotati, all'inizio del percorso in pendenza alla stazione superiore,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automatici di sbarramento per impedire la fuga di vagonetti o convogli liberi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2.10.,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Alla stazione o al limite inferiore e lungo il percorso del piano inclinato, in relazione alle condizioni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impianto, sono predisposte nicchie di rifugio per il personale (Allegato V, parte II, punto 2.10.,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piani inclinati, se necessario in funzione della lunghezza, della pendenza del percorso, alla velocità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esercizio, alle condizioni di impianto e comunque quando siano usati, anche saltuariamente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persone, sono provvisti di dispositivi di sicurezza che permettono il pronto arresto dei carrelli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dei convogli in caso di rottura o di allentamento degli organi di trazione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piani inclinati, se necessario in funzione della lunghezza, della pendenza del percorso, alla velocità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esercizio, alle condizioni di impianto e comunque quando non siano usati, anche saltuariamente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persone, sono dotati di organi di trazione e di attacco dei carrelli che presentano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coefficiente di sicurezza almeno pari a otto, in deroga all'adozione dei dispositivi di sicurezza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permettono il pronto arresto dei carrelli o dei convogli in caso di rottura o di allentamento degli organi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trazione (Allegato V, parte II, punto 2.11.,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Teleferiche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All'esterno dei fronti di partenza e di arrivo dei vagonetti alle stazioni delle teleferiche sono applicati solidi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ripari o grigliati metallici, posti al di sotto e non oltre m 0,50 dal margine del piano di manovra e sporgenti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almeno m 2, atti a trattenere una persona in caso di caduta (Allegato V, parte II, punto 2.15.,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teleferiche che dai posti di manovra non sia possibile controllare tutto il percorso sono dotati, in ogni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stazione o posto di carico e scarico, di un dispositivo che consente la trasmissione dei segnali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manovre dalla stazione principale (Allegato V, parte II, punto 2.16.,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L'ingrassatura delle funi portanti delle teleferiche e degli impianti simili sono dotati di apparecchio,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applicato ad apposito carrello, che permette la ingrassatura automatica (Allegato V, parte II, punto 2.16.,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Mezzi di trasporto collegati fra di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trasporto collegabili fra di loro sono dotati di dispositivi costruiti in modo tale da rendere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le manovre di attacco, di distacco in sicurezza e garantire la stabilità del collegamento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2.8.,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mezzi di trasporto collegabili fra di loro con manovre di attacco e di distacco in movimento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provvisti di dispositivi che rendono la manovra non pericolosa (Allegato V, parte II, punto 2.8.,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mobili, semoventi o no - Mezzi di trasporto azionati da motori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elettrici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mezzi di trasporto azionati da motori elettrici sono dotati di maniglia dell'interruttore principale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asportabile o bloccabile, ovvero sono dotati di apparati di comando sistemati in cabina o armadio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chiudibile a chiave (Allegato V, parte II, punto 2.9.,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Prescrizioni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attrezzature di lavoro adibite al sollevamento di carichi, installate stabilmente, sono costruite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assicurarne la solidità e la stabilità durante l'uso, tenendo in considerazione, innanzi tutto, i carichi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sollevare e le sollecitazioni che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agiscono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sui punti di sospensione o di ancoraggio alle strutture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3.1.1.,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macchine adibite al sollevamento di carichi, escluse quelle azionate a mano, recano un'indicazione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visibile del loro carico nominale e, nel caso di possibili configurazioni diverse, una targa di carico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l'indicazione dei carichi nominali per configurazione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accessori di sollevamento sono marcati in modo da poterne identificare le caratteristiche essenziali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fini di un'utilizzazione sicura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ganci utilizzati nei mezzi di sollevamento e di trasporto portano in rilievo o incisa la chiara indicazione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della loro portata massima ammissibile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attrezzature di lavoro non destinate al sollevamento di persone sono dotate di segnalazione di divieto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chiara e ben visibile (Allegato V, parte II, punto 3.1.3.,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attrezzature di lavoro adibite al sollevamento di carichi installate stabilmente sono disposte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ridurre il rischio che i carichi urtino le persone, siano sganciati involontariamente e che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involontario derivino pericolosamente o precipitano in caduta libera (Allegato V, parte II, punto 3.1.4.,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mezzi di sollevamento e di trasporto, ad esclusione di quelli a sollevamento manuale se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costituiscono pericolo, sono provvisti di dispositivi di frenatura atti ad assicurare il pronto arresto 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posizione di fermo del carico e del mezzo e, quando è necessario ai fini della sicurezza, a consentire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gradualità dell'arresto (Allegato V, parte II, punto 3.1.5.,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mezzi di sollevamento e di trasporto sono provvisti di dispositivi di frenatura automatici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arresto dell'energia di azionamento atti ad assicurare l'arresto graduale del carico e del mezzo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3.1.6.,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mezzi di sollevamento e di trasporto, quando ricorrano specifiche condizioni di pericolo, sono provvisti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appropriati dispositivi acustici e luminosi di segnalazione e di avvertimento, nonché di illuminazione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 campo di manovra (Allegato V, parte II, punto 3.1.7.,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Gli apparecchi e gli impianti di sollevamento e di trasporto per trazione, provvisti di tamburi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avvolgimento e di pulegge di frizione, come pure di apparecchi di sollevamento a vite, sono dotati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dispositivi che impediscono l'avvolgimento e lo svolgimento delle funi o catene o la rotazione della vite,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oltre le posizioni limite prestabilite ai fini della sicurezza in relazione alle condizioni d'uso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dell'apparecchio, ed inoltre, la fuoriuscita delle funi o catene dalla sede dei tamburi e delle pulegge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durante il normale funzionamento (Allegato V, parte II, punto 3.1.8.,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I tamburi e le pulegge degli apparecchi ed impianti di sollevamento hanno la sede delle funi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catene atte, per dimensione e profilo, a permettere il libero normale avvolgimento delle stesse funi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catene in modo da evitare accavallamenti o sollecitazioni anormali (Allegato V, parte II, punto 3.1.9.,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I tamburi e le pulegge motrici degli apparecchi ed impianti di trasporto su binari sui quali si avvolgono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funi metalliche, salvo quando previsto da disposizioni speciali, sono di diametro non inferiore a 25 volte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diametro delle funi ed a 300 volte il diametro dei fili elementari di queste. Le pulegge di rinvio il diametro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 deve essere inferiore rispettivamente a 20 e 250 volte il diametro (Allegato V, parte II, punto 3.1.10.,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funi e le catene degli impianti e degli apparecchi di sollevamento e di trazione, salvo quanto previsto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 riguardo dai regolamenti speciali, hanno, in rapporto alla portata e allo sforzo massimo ammissibile,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 coefficiente di sicurezza di almeno 6 per le funi metalliche, 10 per le funi composte di fibre e 5 per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catene (Allegato V, parte II, punto 3.1.11.,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Gli attacchi delle funi e delle catene sono eseguiti in modo da evitare sollecitazioni pericolose,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impigliamenti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o accavallamenti, inoltre, le estremità libere sono provviste di piombatura o legatura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morsettatura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allo scopo di impedire lo scioglimento dei trefoli e dei fili elementari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3.1.12.,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I posti di manovra dei mezzi ed apparecchi di sollevamento e di trasporto sono tali da poter essere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raggiunti senza pericolo, sono costruiti o difesi in modo da consentire l'esecuzione delle manovre,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movimenti e la sosta, in condizioni di sicurezza, e permettono la perfetta visibilità di tutte le zone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azione del mezzo (Allegato V, parte II, punto 3.1.13.,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Gli organi di comando dei mezzi di sollevamento e di trasporto sono collocati in posizione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rendere agevole l'uso e portano la chiara indicazione delle manovre a cui servono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3.1.14.,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modalità di impiego degli apparecchi di sollevamento e di trasporto ed i segnali prestabiliti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l'esecuzione delle manovre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richiamati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mediante avvisi chiaramente visibili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3.1.15.,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Gru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piani di posa delle rotaie di scorrimento delle gru a ponte utilizzabili per l'accesso al carro ponte 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esigenze di carattere straordinario relative all'esercizio delle gru sono agevolmente percorribili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provvisti di solido corrimano posto ad un'altezza di circa un metro dagli stessi piani e ad una distanza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orizzontale non minore di 50 cm dalla sagoma di ingombro del carro ponte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gru a ponte, le gru a portale e gli altri mezzi di sollevamento-trasporto, scorrenti su rotaie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provvisti alle estremità di corsa, sia dei ponti che dei loro carrelli, di tamponi di arresto o respingenti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adeguati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per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resistenza ed azione ammortizzante alla velocità ed alla massa del mezzo mobile ed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altezza non inferiore ai 6/10 del diametro delle ruote (Allegato V, parte II, punto 3.2.2.,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apparecchi di sollevamento-trasporto scorrenti su rotaie sono provvisti di dispositivo agente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sull'apparato motore per l'arresto automatico del carro alle estremità della sua corsa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3.2.3.,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elevatori azionati a motore sono costruiti in modo da funzionare a motore innestato anche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discesa (Allegato V, parte II, punto 3.2.4.,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Elevatori montati su impalcature di ponteggi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montanti delle impalcature, dove sono fissati apparecchi di sollevamento, sono rafforzati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controventati in modo da ottenere una solidità adeguata alle maggiori sollecitazioni a cui sono sottoposti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numero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monmtanti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delle impalcature, su cui sono applicati gli elevatori, sono in numero ampiamente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sufficiente e in ogni caso non minore di due (Allegato V, parte II, punto 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 bracci girevoli portanti le carrucole, anche se solo di rinvio, e gli argani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degli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levatori sono assicurati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montanti mediante staffe con bulloni a vite muniti di dado e controdado (Allegato V, parte II, punto 3.3.1.,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carichi - Argani - salita e discesa dei carichi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nei cantiere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argani installati a terra, oltre ad essere saldamente ancorati, sono disposti in modo che la fune 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svolga dalla parte inferiore del tamburo (Allegato V, parte II, punto 3.3.1.,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Gli argani a motore sono muniti di dispositivi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extracorsa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superiore (Allegato V, parte II, punto 3.3.2.,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argani o verricelli azionati a mano per altezza superiori a 5 metri sono muniti di dispositivi 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impediscono la libera discesa del carico (Allegato V, parte II, punto 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funi e le catene degli argani a motore sono calcolate per un carico di sicurezza non inferiore a 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3.3.2.,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Trasporti con vagonetti su guide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binario di corsa dei vagonetti è posato sul terreno o altro piano resistente e mantenuto in buono stato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tutta la durata dei lavori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Le rotaie sono saldamente assicurate alle traversine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Le piattaforme girevoli sono provviste di dispositivo di blocco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binari sono posati in modo da lasciare un franco libero di almeno 70 centimetri oltre la sagoma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ingombro dei veicoli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passerelle e le andatoie destinate ai veicoli hanno il piano di posa dei binari costituito da tavole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accostate e sono provviste di normali parapetti e tavole fermapiedi (Allegato V, parte II, punto 3.3.3.,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passerelle e le andatoie destinate ai veicoli sono di dimensioni tali da lasciare un franco libero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almeno 70 centimetri oltre la sagoma di ingombro dei veicoli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passerelle e le andatoie lunghe, con un franco libero da un solo lato, sono dotate di piazzole di rifugio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ad opportuni intervalli lungo l'atro lato (Allegato V, parte II, punto 3.3.3.,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Il binario adducente alle scariche delle materie scavate o demolite è in piano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3.3.4.,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Il binario adducente alle scariche delle materie scavate o demolite è in pendenza per esigenze tecniche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e/o per condizioni topografiche ma ha l'ultimo tratto in contropendenza (Allegato V, parte II, punto 3.3.4.,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Alle estremità del binario è disposto un arresto di sicuro affidamento per la trattenuta dei vagonetti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3.3.4.,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Alle estremità dei percorsi in pendenza è apposto il cartello di divieto di transito con vagonetti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movimento (Allegato V, parte II, punto 3.3.4.,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sollevamento, al trasporto o all'immagazzinamento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carichi - Elevatori e trasportatori a piani mobili, a tazza, a coclea, a nastro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trasportatori verticali a piani mobili e quelli a tazza e simili sono sistemati all'interno di vani o condotti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chiusi, muniti delle sole aperture necessarie per il carico e scarico (Allegato V, parte II, punto 3.4.1.,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posti di carico e scarico dei trasportatori verticali a piani mobili sono dotati di un dispositivo per il rapido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arresto dell'apparecchio (Allegato V, parte II, punto 3.4.2.,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trasportatori verticali a piani mobili, quelli a tazza e simili ed i trasportatori a nastro e simili, con tratti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percorso in pendenza, sono provvisti di un dispositivo automatico per l'arresto dell'apparecchio nel caso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cui l'interruzione improvvisa della forza motrice possa verificare la marcia in senso inverso al normale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funzionamento (Allegato V, parte II, punto 3.4.3.,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condotti dei trasportatori a coclea sono provvisti di copertura e le loro aperture di carico e scarico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efficaciamente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protette (Allegato V, parte II, punto 3.4.4.,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aperture per il carico e scarico dei trasportatori in genere sono protette contro la caduta delle persone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e/o contro il contatto di organi pericolosi in moto (Allegato V, parte II, punto 3.4.5.,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aperture di carico dei piani inclinati (scivoli) sono circondate da parapetti alti almeno un metro,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eccezione del tratto strettamente necessario per l'introduzione del carico, per cui la distanza tra il ciglio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di inizio piano e il pavimento e di almeno 50 centimetri (Allegato V, parte II, punto 3.4.6.,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piani inclinati (scivoli) sono provvisti di difese laterali per evitare la fuoriuscita del carico in movimento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difese frontali terminali per evitare la caduta del carico (Allegato V, parte II, punto 3.4.6.,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Lo spazio sottostante ai trasportatori orizzontali o inclinati è reso inaccessibile, perché per la natura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materiale trasportato e/o il tipo di trasportatore, possono costituire pericolo per la caduta di materiali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rottura degli organi di sospensione (Allegato V, parte II, punto 3.4.7.,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per il sollevamento o lo spostamento di persone sono di natura tale da: a) evitare i rischi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caduta dall'abitacolo per mezzo di dispositivi appropriati, ovvero, in caso di impossibilità tecnica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mezzo di un cavo di sicurezza rinforzato; b) da evitare per l'utilizzatore qualsiasi rischio di caduta fuori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dall'abitacolo; c) da escludere qualsiasi rischio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rischio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 schiacciamento, di intrappolamento oppure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urto dell'utilizzatore, in particolare i rischi di dovuti a collisione; d) garantire che i lavoratori bloccati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caso di incidente nell'abitacolo non siano esposti ad alcun pericolo e possono essere liberati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su ruote 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torre e sviluppabili a forbice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su ruote hanno una base di ampiezza tale da resistere, con largo margine di sicurezza, ai 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alle oscillazioni cui possono essere sottoposti durante gli spostamenti o per colpi di vento e, in modo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tale, da non permetterne il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ribaltatamento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(Allegato V, parte II, punto 4.2.1.,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piano di scorrimento delle ruote è ben livellato (Allegato V, parte II, punto 4.2.1.,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carico del ponte sul terreno è opportunamente ripartito con tavoloni o altro mezzo equivalente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ruote del ponte sono saldamente bloccate con cunei dalle due parti (Allegato V, parte II, punto 4.2.1.,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ponti su ruote sono ancorati alla costruzione almeno ogni due piani (Allegato V, parte II, punto 4.2.1.,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Scale aeree su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carro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Sul lato posteriore del carro è applicato un pendolino per la verifica della verticalità del piano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simmetria della scala aerea (Allegato V, parte II, punto 4.3.1.,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Sulla prima parte della scala aerea è applicato un pendolino per la verifica della pendenza di utilizzo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scala aerea, che non deve essere inferiore a 60° e non superiore a 80° sull'orizzonte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parti della scala aerea a tronchi distaccati portano un numero progressivo nell'ordine di montaggio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Requisiti generali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sospesi leggeri, da utilizzare solo per lavori di rifinitura, di manutenzione, o altri lavori di limitata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entità, sono dotati di una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una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fune di sospensione ed un argano di manovra per ciascuna estremità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caricati con un sovraccarico non superiore a 100 kg per metro lineare di sviluppo, compreso il peso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dei lavoratori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ponti sospesi leggeri sono di larghezza non superiore a 1 metro (Allegato V, parte II, punto 4.4.1.,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numero di lavoratori operanti sui ponti sospesi leggeri non può essere superiore a due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ponti sospesi pesanti sono dotati di quattro funi di sospensione per ogni unità (ponte singolo) e quattro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argani di manovra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ponti sospesi pesanti sono di larghezza non superiore a 1,5 metri (Allegato V, parte II, punto 4.4.1.,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Ogni unità singola di ponte pesante è collegato ad altri ponti in maniera tale da formare ponti continui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aventi tutti lo stesso livello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Il numero di lavoratori operanti sui ponti sospesi pesanti non può essere superiore al numero riportato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sulla targhetta del costruttore (Allegato V, parte II, punto 4.4.1.,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Sui ponti sospesi non sono installati per nessun caso apparecchi di sollevamento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I ponti sospesi non sono utilizzati per nessun caso come apparecchi di sollevamento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Struttura del ponte sospeso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L'unità di ponte è costituita da telai metallici, collegati da correnti sostenenti i traversi, sui quali è fissato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tavolame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due telai sono montati con una distanza non superiore a 3 metri (Allegato V, parte II, punto 4.4.2.,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correnti hanno un franco, a sbalzo, oltre ciascun telaio di 50 centimetri e sono muniti di sistemi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trattenuta contro il pericolo di sfilamento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piano di calpestio è costituito da tavole in legno di spessore non inferiore a 4 centimetri, ben accostate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 loro e assicurate contro eventuali spostamenti; il legname impiegato deve avere fibre dirette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parallele ed essere privo di nodi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Il piano di calpestio è costituito da elementi metallici, di resistenza non minore a quella di tavole di legno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spessore 4 centimetri, ben accostate fra loro e assicurate contro eventuali spostamenti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Il collegamento di più unità di ponte è effettuato rendendo direttamente connesse fra di loro le unità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contigue senza inserzione di passerelle tra l'una e l'altra (Allegato V, parte II, 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bulloni usati nel montaggio sono assicurati con rondelle elastiche e con controdadi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Parapetti dei ponti sospesi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ponte è munito, sui lati prospicienti il vuoto, di parapetto normale con tavola fermapiedi e, nel lato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prospiciente l'edifico, di una sponda d'arresto al piede non inferiore a 5 centimetri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ponte leggero è munito su tutti i lati, sia prospicienti il vuoto che l'edifico, di parapetto normale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tavola fermapiedi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corrente superiore del parapetto esterno dei ponti leggeri è formato con tubo di ferro di 4 centimetri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diametro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distanze tra il corrente superiore e quello intermedio e tra questo e la tavola fermapiede non deve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superare i 30 centimetri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Gli elementi costituenti il parapetto sono assicurati solidamente alla parte interna dei ritti estremi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ponte in corrispondenza degli argani (Allegato V, parte II, punto 4.4.3.,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Gli argani sono rigidamente connessi con i telai di sospensione e sono del tipo a discesa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autofrenante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dispositivo di arresto 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Il tamburo di avvolgimento della fune degli argani è in acciaio 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3) Il tamburo di avvolgimento della fune degli argani ha 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flangie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laterali di diametro tale da lasciare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franco, a fune completamente avvolta, pari almeno a due diametri della fune stessa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tamburo di avvolgimento della fune degli argani è di diametro almeno pari a 12 volte il diametro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fune stessa 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parti dell'argano, soggette a sollecitazioni dinamiche, hanno un grado di sicurezza non minore di 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Su ciascun argano è fissata in posizione visibile una targhetta metallica indicante il carico massimo utile,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numero delle persone ammissibili, la casa costruttrice, l'anno di costruzione e d il numero di matricola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 Funi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funi sono di tipo flessibile, formate con fili di acciaio al crogiuolo, con carico di rottura non minore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120 e non maggiore di 160 kg per mm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e possedere un grado di sicurezza non minore di 10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funi ed i fili elementari sono protetti contro gli agenti corrosivi esterni mediante ingrassatura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L'attacco al tamburo dell'argano è ottenuto con piombatura a bicchiere o in altro modo che offra eguale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garanzia contro lo sfilamento (Allegato V, 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L'attacco alla trave di sostegno è ottenuto mediante chiusura del capo della fune piegato ad occhiello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impalmatura o con non meno di tre morsetti a bulloni; nell'occhiello è inserita apposita redancia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ripartire la pressione sul gancio o anello di sospensione (Allegato V, parte II, punto 4.4.5.,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L'attacco delle funi di sospensione, per i ponti leggeri, è situato ad altezza non inferiore a 1,50 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Travi di sostegno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travi di sostegno sono in profilati di acciaio e calcolate, per ogni specifica installazione, con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coefficiente di sicurezza non minore di 6 (Allegato V, parte II, punto 4.4.6.,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travi di sostegno, che poggiano su strutture e materiali resistenti, hanno un prolungamento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l'interno dell'edificio non minore del doppio della sporgenza libera e sono saldamente ancorate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elementi di resistenza accertata e in modo da avere una sufficiente distribuzione dei carichi e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impedire qualsiasi spostamento; in nessun caso è presente l'ancoraggio con pesi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anelli o ganci di collegamento della fune alla trave di sostegno hanno un coefficiente di sicurezza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inferiore a 6 e sono assicurati contro lo scivolamento lungo la trave stessa verso l'esterno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4.4.6.,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Accesso e uscita dal ponte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L'accesso e l'uscita dal ponte avviene, a seconda delle varie condizioni di impiego, da punti e con mezzi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tali da rendere sicuri il passaggio e la manovra (Allegato V, parte II, punto 4.4.7.,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L'accesso e l'uscita dai ponti pesanti ad unità collegate, avviene con l'ausilio di scale a mano ben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ancorate al ponte (Allegato V, parte II, punto 4.4.7.,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Ponti sospesi -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Ancoraggio del ponte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ponti sospesi sono ancorati, per ogni livello di lavoro, a parti stabili delle costruzioni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La distanza del tavolato dei ponti pesanti dalla parete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delle costruzione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non supera i 10 centimetri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4.4.8.,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Difesa del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spazi ed i vani nei quali si muovono le cabine o le piattaforme degli ascensori e dei montacarichi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segregati mediante solide difese per tutte le parti che distano dagli organi mobili meno di 70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centimetri (Allegato 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difese degli spazi e dei vani di manovra, degli ascensori e montacarichi, sono costituite da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cieche per un 'altezza minima di 1,70 metri (Allegato 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difese degli spazi e dei vani di manovra, degli ascensori e montacarichi, sono costituite da traforati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metallici per un 'altezza minima di 1,70 metri e aventi maglia di ampiezza massima di 1 cm se le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mobili distano meno di 4 cm, con maglia di 3 cm se la distanza è superiore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contrappeso è sistemato in un vano separato dal vano di manovra dell'ascensore o del montacarichi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 è protetto con gli stessi requisiti (Allegato 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protezioni ed i dispositivi di sicurezza non sono necessari perché l'impianto ha un vano corsa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superiore ai 2 metri e non presenta rischi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schiacciamento o di caduta nel vano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Accesso al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accessi al vano degli ascensori e dei montacarichi sono provvisti di porte apribili verso l'esterno 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scorrimento lungo le pareti, di altezza minima di 1,80 metri quando le cabine sono accessibili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persone e per tutta l'altezza del piano se di altezza inferiore a 1,80 metri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degli ascensori e dei montacarichi sono costituite da pareti cieche o da griglie o traforati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metallici con maglie di larghezza non superiore ad 1 centimetro se la cabina è sprovvista di porta,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 3 centimetri se la cabina è munita di una propria porta e la distanza della cabina dalla porta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vano e superiore o uguale a 5 centimetri (Allegato V, parte II, punto 4.5.2.,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degli ascensori e dei montacarichi sono del tipo flessibile aventi aste costitutive di luce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larghezza superiore a 12 mm (Allegato V, parte II, punto 4.5.2.,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Porte di accesso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porte di accesso al vano sono munite di dispositivo che ne impedisce l'apertura quando la cabina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è presente al piano stesso, e che non consente il movimento della cabina se non sono tutte chiuse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porte di accesso, dei montacarichi azionati a mano, non hanno dispositivi di apertura al piano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verifica della chiusura delle porte di tutti i piani, avendo adottato dispositivi di sicurezza analoghi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4.5.3.,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Installazioni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protezioni ed i dispositivi di sicurezza non sono necessari perché l'impianto ha un vano corsa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superiore ai 2 metri e non presenta rischi di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schiacciamento o di caduta nel vano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Pareti e porte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cabina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cabine degli ascensori e dei montacarichi per trasporto di cose accompagnate da persone,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costituite da pareti di altezza non minore di 1,80 metri e porte apribili verso l'interno o a scorrimento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lungo le pareti di altezza non minore di 1,80 metri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pareti delle cabine sono cieche o hanno aperture non superiori a 10 millimetri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degli ascensori e dei montacarichi sono del tipo flessibile aventi aste costitutive di luce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larghezza superiore a 12 mm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porte degli ascensori e dei montacarichi sono omesse perché la cabina è limitata per tutta la corsa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difese continue, costituite da pareti cieche o da reti o da traforati metallici con maglie non superiori a 1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centimetro distanti non più di 4 centimetri e prive di sporgenze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montacarichi per trasporto di sole hanno chiusure o dispositivi che impediscono la fuoriuscita 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sporgenza del carico (Allegato V, parte II, punto 4.5.5.,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Spazi liberi al fondo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ed alla sommità del vano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Il vano di corsa degli ascensori e dei montacarichi di superficie superiore a 0,25 m</w:t>
      </w:r>
      <w:r w:rsidRPr="00AD3F42">
        <w:rPr>
          <w:rFonts w:ascii="Arial" w:hAnsi="Arial" w:cs="Arial"/>
          <w:color w:val="000000"/>
          <w:sz w:val="13"/>
          <w:szCs w:val="13"/>
        </w:rPr>
        <w:t xml:space="preserve">2 </w:t>
      </w:r>
      <w:r w:rsidRPr="00AD3F42">
        <w:rPr>
          <w:rFonts w:ascii="Arial" w:hAnsi="Arial" w:cs="Arial"/>
          <w:color w:val="000000"/>
          <w:sz w:val="20"/>
          <w:szCs w:val="20"/>
        </w:rPr>
        <w:t>di sezione hanno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uno spazio libero di almeno 50 centimetri tra il fondo del vano stesso e la parte più sporgente sottostante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cabina; analogo spazio deve garantirsi al di sopra del tetto della cabina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Sono predisposti arresti fissi per garantire gli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extracorsa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dell'ascensore (Allegato V, parte II, punto 4.5.6.,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Posizione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comandi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montacarichi per il trasporto di sole merci hanno i comandi posizionati all'esterno della cabina 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azionabili da persone che si trovino nella cabina stessa (Allegato V, parte II, punto 4.5.7.,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adibite al sollevamento di persone e cose - Ascensori,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da cantiere, e montacarichi non soggetti a disposizioni speciali - Ulteriori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Ogni qual volta l'eventuale caduta della cabina presenta pericoli per le persone (come ad esempio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ascensori ed i montacarichi per trasporto di cose accompagnate da persone, i montacarichi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trasporto di sole cose con cabina accessibile nelle operazioni di carico e scarico, montacarichi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cabina non accessibile e portata superiore o uguale a 100 kg, cabine sospese su funi o catene 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corsa superiore a 4 metri), le cabine stesse sono dotate di apparecchi paracadute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4.5.8.,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ascensori e montacarichi, esclusi quelli azionati a mano, sono provvisti di un dispositivo per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dell'apparato motore o del movimento agli estremi inferiore e superiore della corsa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ascensori e i montacarichi azionati a motore funzionano a motore inserito anche durante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movimento di discesa (Allegato V, parte II, punto 4.5.10.,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cabine o piattaforme dei montacarichi a gravità accessibili ai piani sono muniti di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bloccaggio, attivati durante le operazioni di carico (Allegato V, parte II, punto 4.5.11.,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montacarichi azionati a mano e quelli a gravità sono provvisti di un dispositivo di frenatura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regolazione che impedisce alla cabina o alla piattaforma di assumere una velocità pericolosa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4.5.12.,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Mole abrasive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molatrici a velocità variabile sono provviste di un dispositivo, che impedisce l'azionamento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macchina ad una velocità superiore a quella prestabilita in rapporto al diametro della mola montata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mole a disco normale sono montate sul mandrino per mezzo di flange di fissaggio, di acciaio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altro materiale metallico non fragile e di caratteristiche adatte,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aveti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diametro uguale fra loro e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inferiore ad 1/3 del diametro della mole (Allegato V, parte II, punto 5.1.2.,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L'aggiustaggio tra le flange e la mola avviene secondo una zona anulare periferica di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larghezza e mediante interposizione di una guarnizione di materiale comprimibile quale cuoio, cartone,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feltro (Allegato V, parte II, punto 5.1.2.,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mole ad anello, a tazza, a scodella, a coltello ed a sagoma speciali, sono montate mediante flange,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piastre, ghiere o altri idonei mezzi, in modo da conseguire la maggiore possibile sicurezza contro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pericoli di spostamento e di rottura della mola in moto (Allegato V, parte II, punto 5.1.2.,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mole abrasive artificiali sono protette da robuste cuffie metalliche, che circondano la massima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periferica della mola, lasciando scoperto solo il tratto strettamente necessario per la lavorazione;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cuffie sono estese anche sulle facce laterali della mola il più vicino possibile alle stesse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cuffie delle mole abrasive, in rapporto al materiale impiegato e agli attacchi alle parti fisse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macchina, sono tali da resistere all'urto dei frammenti di mola in caso di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rottura(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>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cuffie delle mole abrasive in ghisa sono applicate solo a mole di diametro non superiore a 25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centimetri, con velocità di funzionamento inferiore a 25 metri al secondo e per spessori non inferiori di 12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millimetri (Allegato V, parte II, punto 5.1.3.,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cuffie delle mole abrasive artificiali, sono applicate alla sola parte periferica o non sono presenti,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esigenze di carattere tecnico e avendo verificato che la mola è fissata con flange di diametro tale da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far sporgere la mola stessa più di 3 centimetri, per mole fino a 30 centimetri di diametro; più di 5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centimetri per mole fino a 50 cm di diametro; 8 centimetri per mole di diametro maggiore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5.1.4.,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9) Le macchine molatrici sono munite di adatto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poggiapezzi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con superficie di appoggio piana di dimensioni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appropriate al lavoro, registrabile e distante non più di 2 millimetri dalla mola, se non diversamente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richiesto dalla sicurezza della lavorazione o dalla tipologia di materiale (sfaldabile)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macchine molatrici utilizzate promiscuamente da più lavoratori per operazioni di breve durata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protette da uno schermo infrangibile e regolabile (Allegato V, parte II, punto 5.1.6.,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mole naturali sono montate tra flange di fissaggio di dimensioni non inferiore ai 5/10 di quello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mola fino ad un massimo di 1 metro e funzionano ad una velocità periferica non superiore ai 13 metri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secondo (Allegato V, parte II, punto 5.1.7.1.,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mole naturali, montate su flange di diametro inferiore ai 5/10 di quello della mola e con velocità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periferica superiore a 10 metri al secondo, sono provviste di solide protezioni metalliche, esclusa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ghisa, con la funzione di trattenere i pezzi della mola in caso di rottura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13) Le macchine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pilitrici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 levigatrici a nastro, a tamburo, a rulli, a disco, operanti con smeriglio o altre polveri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abrasive, hanno la parte abrasiva non utilizzata dall'operazione, protetta contro il contatto accidentale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Bottali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rotanti costituite da botti, cilindri o recipienti di altra forma che, in relazione all'esistenza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elementi sporgenti delle parti in movimento o per altre cause, presentano pericoli per i lavoratori,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segregate, durante il funzionamento, con barriere atte ad evitare il contatto accidentale con le parti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movimento stesse (Allegato V, parte II, punto 5.2.1.,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bottali da concia e le altre macchine che possono ruotare accidentalmente durante le operazioni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carico e scarico, sono provviste di un dispositivo che ne assicura la posizione di fermo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II, punto 5.2.2.,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Impastatrici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impastatrici sono munite di coperchio totale o parziale atto ad evitare che il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possa comunque venire in contatto con gli organi lavoratori in moto (Allegato V, parte II, punto 5.2.3.,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I coperchi delle macchine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impastarici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dotati di dispositivi di blocco che impediscono 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l'apertura dei dispositivi di protezione o provocano l'arresto dell'attrezzatura stessa all'atto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rimozione o dell'apertura del riparo, inoltre non consentono l'avviamento della attrezzatura di lavoro se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riparo non è nella posizione di chiusura (Allegato V, parte II, punto 5.2.3.,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Gramolatrici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La zona di imbocco tra il cono scanalato e la sottostante vasca girevole è protetta mediante una griglia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disposta anteriormente al cono stesso, a meno che questo non sia dotato di un dispositivo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voltapasta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Il tratto compreso tra la testata del cono ed il bordo superiore della vasca è protetto contro il pericolo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trascinamento 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delle mani (Allegato V, parte II, punto 5.2.4.,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Lo spazio compreso tra il cono e la traversa superiore posteriormente all'imbocco è protetto quando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 tra la parte mobile e quella fissa è inferiore ai 6 centimetri (Allegato V, parte II, punto 5.2.4.,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di fucinatura e stampaggio per urto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di fucinatura e di stampaggio per urto, quali magli, berte e simili, sono provviste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dispositivo di blocco atto ad assicurare la posizione di fermo della testa portastampo, durante il cambio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sistemazione degli stampi e dei controstampi (Allegato V, parte II, punto 5.3.1.,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schermi di difesa contro la proiezione di materiali, per le macchine di fucinatura e di stampaggio,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applicati posteriormente alla macchina e quando le esigenze della lavorazione lo permettono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anche di lato e davanti (Allegato V, parte II, punto 5.3.2.,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Gli schermi delle macchine di fucinatura e stampaggio sono omessi, in quanto per l'ubicazione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macchina e per il particolare sistema di lavoro, è esclusa la possibilità che i lavoratori siano colpiti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materiali proiettati (Allegato V, parte II, punto 5.3.2.,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utensili per metalli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Nei torni, le viti di fissaggio del pezzo al mandrino sono incassate o protette con apposito manicotto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contornante il mandrino, al fine da non essere di appiglio per gli indumenti del lavoratore durante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rotazione (Allegato V, parte II, punto 5.4.1.1.,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torni, se il pezzo da lavorare è montato mediante briglia, sono protetti al fine da non essere di appiglio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 gli indumenti del lavoratore durante la rotazione (Allegato V, parte II, punto 5.4.1.1.,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Nei torni per la lavorazione dei pezzi alla barra, la parte sporgente di questa è protetta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sostegno tubolare (Allegato V, parte II, punto 5.4.1.2.,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grandi torni e gli alesatori a piattaforma orizzontale girevole, sulla quale i lavoratori possono salire per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sorvegliare lo svolgimento della lavorazione, sono provvisti di un dispositivo di arresto della macchina,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azionabile anche dal posto di osservazione sulla piattaforma (Allegato V, parte II, punto 5.4.2.,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vani esistenti nella parte superiore del bancale fisso delle piallatrici sono chiusi allo scopo di evitare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possibili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cesoiamenti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di parti del corpo del lavoratore tra le traverse del bancale e le estremità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piattaforma scorrevole portapezzi (Allegato V, parte II, punto 5.4.3.,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pezzi da forare al trapano, che possono essere trascinati in rotazione dalla punta dell'utensile,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trattenuti mediante morsetti o altri mezzi appropriati (Allegato V, parte II, punto 5.4.4.,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seghe circolari a caldo sono munite di cuffia di protezione in lamiera dello spessore di almeno 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millimetri per arrestare le proiezioni di parti incandescenti (Allegato V, parte II, punto 5.4.6.,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utensili per legno e materiali affini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seghe alternative a movimento orizzontale sono munite di una solida protezione della biella atta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trattenere i pezzi in caso di rottura (Allegato V, parte II, punto 5.5.1.,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seghe a nastro hanno i volani di rinvio del nastro completamente protetti; la stessa protezione 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estende anche alle corone dei volani al fine di trattenere il nastro in caso di rottura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5.5.2.1.,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seghe a nastro hanno il nastro stesso protetto contro il contatto accidentale in tutto il suo percorso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eccezione del tratto strettamente necessario per la lavorazione (Allegato V, parte II, punto 5.5.2.2.,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seghe circolari fisse sono provviste di una solida cuffia registrabile atta a evitare il contatto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accidentale del lavoratore con la lama e intercettare le schegge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seghe circolari fisse per cui non è possibile montare una cuffia registrabile di protezione, sono dotate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uno schermo paraschegge di dimensioni appropriate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seghe circolari fisse, quando usate per segare tavolame in lungo, sono provviste di coltello divisore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acciaio per mantenere aperto il taglio, applicati posteriormente alla lama a distanza di non più di 3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millimetri dalla dentatura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seghe circolari fisse sono provviste di schermi ai due lati della lama nella parte sporgente sotto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tavola di lavoro in modo da impedirne il contatto (Allegato V, parte II, punto 5.5.3.,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seghe circolari a pendolo, a bilanciere e simili sono provviste di cuffie di protezione conformate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modo che durante la lavorazione rimanga scoperto il solo tratto attivo del disco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Le seghe circolari a pendolo e simili sono provviste di un dispositivo di sicurezza atto ad impedire che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lama possa uscire fuori dal banco dalla parte del lavoratore in caso di rottura dell'organo tirante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5.5.4.,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Le pialle a filo hanno il portalame di forma cilindrica e provvisto di scanalature di larghezza non superiore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 12 millimetri per l'eliminazione dei trucioli (Allegato V, parte II, punto 5.5.5.,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pialle a filo sono provviste di un riparo registrabile a mano o di altro idoneo dispositivo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copertura del portalame o almeno del tratto di questo eccedente la zona di lavorazione in relazione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dimensioni ed alla forma del materiale da piallare (Allegato V, parte II, punto 5.5.5.,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pialle a spessore sono munite di un dispositivo atto ad impedire il rifiuto del pezzo o dei pezzi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lavorazione (Allegato V, parte II, punto 5.5.6.,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fresatrici da legno sono provviste di mezzi di protezione atti ad evitare che le mani del lavoratore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possano venire accidentalmente in contatto con l'utensile. Tali mezzi sono adatti alle singole lavorazioni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 applicati sia nei lavori con guida che in quelli senza guida (Allegato V, parte II, punto 5.5.7.,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Presse e cesoie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presse, le trance e le macchine simili sono munite di ripari o dispositivi atti ad evitare che le mani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parti del corpo dei lavoratori siano offese dal punzone o da altri organi mobili lavoratori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schermi fissi che permettono il passaggio dei materiali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zona di lavoro pericolosa, ma non quello delle mani del lavoratore (Allegato V, parte II, punto 5.6.1.,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schermi mobili di completa protezione della zona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pericolosa, che non consentono il movimento del punzone se non quando sono nella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chiusura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punzone o da altri organi mobili sono costituiti da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scansamano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comandati automaticamente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dagli organi mobili della macchina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ripari o i dispositivi atti ad evitare che le mani o le altre parti del corpo dei lavoratori siano offese dal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punzone o da altri organi mobili sono costituiti da dispositivi che impediscono la discesa del punzone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quando le mani o altre parti del corpo dei lavoratori si trovino in posizione di pericolo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dispositivi di sicurezza consistenti nel comando obbligato della macchina per mezzo di due organi,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manovrarsi contemporaneamente con ambo le mani, sono sufficienti perché alla macchina è addetto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solo lavoratore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dispositivi di sicurezza consistenti nel comando obbligato della macchina per mezzo di due organi,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manovrarsi contemporaneamente con ambo le mani, sono omessi perché la macchina è provvista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apparecchi automatici o semi automatici di alimentazione (Allegato V, parte II, punto 5.6.1.,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Poiché trattasi di lavori di meccanica minuta con macchine di piccole dimensioni, non è praticamente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possibile l'applicazione di ripari o dispositivi atti ad evitare che le mani o altre parti del corpo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siano offese dal punzone o da altri organi mobili, né l'applicazione di altri dispositivi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sicurezza; i lavoratori, pertanto, per le operazioni di collocamento e di ritiro dei pezzi in lavorazione,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forniti e fanno uso di adatti attrezzi di lunghezza sufficiente a mantenere le mani fuori della zona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(Allegato V, parte II, punto 5.6.2.,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9) L'applicazione di ripari o dispositivi di sicurezza previsti dalla normativa (schermi fissi, schermi mobili,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scansamano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automatici, ecc.) è stata omessa per le presse o le macchine simili mosse dalla persona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che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le usa, nonché per le presse comunque azionate a movimento lento, poiché le eventuali condizioni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pericolo sono state eliminate mediante altri dispositivi o accorgimenti (Allegato V, parte II, punto 5.6.3.,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10) Le presse meccaniche alimentate a mano sono munite di dispositivo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antiripetitore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del colpo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5.6.4.,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Le presse a bilanciere azionate a mano, il cui volano in movimento rappresenta un pericolo per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lavoratore, hanno le masse rotanti protette mediante schermo circolare fisso o anello di guardia solidale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 le masse stesse (Allegato V, parte II, punto 5.6.5.,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Le cesoie a ghigliottina mosse da motore, che richiedono l'introduzione delle mani o altre parti del corpo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nella zona di pericolo, sono provviste di dispositivo atto ad impedire che le mani o altre parti del corpo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lavoratori addetti possano comunque essere offese dalla lama (Allegato V, parte II, punto 5.6.6.,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Le grandi cesoie a ghigliottina cui sono addetti contemporaneamente due o più lavoratori sono provviste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dispositivi di comando che impegnino ambo le mani degli stessi per tutta la durata della discesa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lama, poiché non sono stati adottati altri efficaci mezzi di sicurezza (Allegato V, parte II, punto 5.6.7.,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Le cesoie a coltelli circolari, con coltelli accessibili e pericolosi, sono provviste di cuffia o di schermi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altri mezzi idonei di protezione applicati alla parte di coltello soprastante il banco di lavoro e si estende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più vicino possibile alla superficie del materiale in lavorazione. Anche le parti dei coltelli sottostanti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banco sono protette (Allegato V, parte II, punto 5.6.8.,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Le cesoie a tamburo porta coltelli e simili sono provviste di mezzi di protezione che impediscono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di raggiungere con le mani i coltelli in moto (Allegato V, parte II, punto 5.6.9.,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Frantoi, disintegratori, molazze e polverizzatori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organi lavoratori dei frantoi, dei disintegratori, dei polverizzatori e delle macchine simili, che non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completamente chiusi nell'involucro esterno fisso della macchina e che presentano pericolo,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protetti mediante idonei ripari (Allegato V, parte II, punto 5.7.1.,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Gli organi lavoratori dei frantoi, dei disintegratori, dei polverizzatori e delle macchine simili, che non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completamente chiusi nell'involucro esterno fisso della macchina e che presentano pericolo,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protetti mediante robusti parapetti collocati a sufficiente distanza dagli organi da proteggere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5.7.1.,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 molini a palle e le macchine simili sono segregati mediante barriere o parapetti posti a conveniente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distanza, poiché i loro elementi sporgenti vengono a trovarsi, durante la rotazione, a meno di metri due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altezza dal pavimento (Allegato V, parte II, punto 5.7.2.,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 per esigenze tecniche le aperture di alimentazione dei frantoi, dei disintegratori e delle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simili, non possono essere provviste di protezioni fisse complete, sono adottate protezioni rimovibili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spostabili, le quali debbono essere rimesse al loro posto o in posizione di difesa non appena sia cessata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l'esigenza che ne ha richiesto la rimozione (Allegato V, parte II, punto 5.7.3.,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Il posto di lavoro o di manovra dei lavoratori è sistemato o protetto in modo da evitare cadute entro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l'apertura di alimentazione o offese da parte degli organi in moto (Allegato V, parte II, punto 5.7.3.,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molazze e le macchine simili sono circondate da un riparo atto ad evitare possibili offese dagli organi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lavoratori in moto (Allegato V, parte II, punto 5.7.4.,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aperture di scarico della vasca sono costruite o protette in modo da impedire che le mani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possano venire in contatto con gli organi mobili della macchina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5.7.4.,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per centrifugare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per centrifugare e simili sono usate entro i limiti di velocità e di carico stabiliti dal costruttore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I limiti di velocità e di carico entro cui usare le macchine per centrifugare e simili risultano da apposita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targa ben visibile applicata sulla macchina e sono riportati su cartello con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le istruzione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per l'uso, affisso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presso la macchina (Allegato V, parte II, punto 5.8.1.,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macchine per centrifugare in genere, quali gli idroestrattori e i separatori a forza centrifuga,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munite di solido coperchio [dotato di un dispositivo di blocco collegato con gli organi di messa in moto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movimento dell'attrezzatura di lavoro tale che: a) impedisca di rimuovere o di aprire il riparo quando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l'attrezzatura di lavoro è in moto o provochi l'arresto dell'attrezzatura di lavoro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riparo; b) non consenta l'avviamento dell'attrezzatura di lavoro se il riparo non è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posizione di chiusura] e di freno adatto ed efficace (Allegato V, parte II, punto 5.8.2.,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Poiché, in relazione al particolare uso della macchina, non è tecnicamente possibile applicare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coperchio dotato di un dispositivo di blocco collegato con gli organi di messa in moto e di movimento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lavoro, il bordo dell'involucro esterno è fatto sporgere di almeno tre centimetri verso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l'interno rispetto a quello del paniere (Allegato V, parte II, punto 5.8.2.,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Laminatoi, rullatrici, calandre e cilindri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Nelle macchine con cilindri lavoratori e alimentatori accoppiati e sovrapposti, o a cilindro contrapposto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superficie piana fissa o mobile, quali laminatoi, rullatrici, calandre, molini a cilindri, raffinatrici,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tipografiche a cilindri e simili, la zona di imbocco, poiché non è inaccessibile, è efficacemente protetta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tutta la sua estensione, con riparo per impedire la presa e il trascinamento delle mani o di altre parti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del corpo del lavoratore (Allegato V, parte II, 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Poiché, per esigenze della lavorazione, non è possibile proteggere la zona di imbocco (che non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inaccessibile), le macchine con cilindri lavoratori e alimentatori accoppiati e sovrapposti, o a cilindro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contrapposto a superficie piana fissa o mobile, quali laminatoi, rullatrici, calandre, molini a cilindri,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raffinatrici, macchine tipografiche a cilindri e simili, sono provviste di un dispositivo che,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pericolo, permette, mediante agevole manovra, di conseguire il rapido arresto dei cilindri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Poiché necessario ai fini della sicurezza e tecnicamente possibile, il lavoratore addetto a macchine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cilindri lavoratori e alimentatori accoppiati e sovrapposti, o a cilindro contrapposto a superficie piana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fissa o mobile, quali laminatoi, rullatrici, calandre, molini a cilindri, raffinatrici, macchine tipografiche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cilindri e simili, la cui zona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d imbocco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non è inaccessibile, è fornito e fa uso di appropriati attrezzi che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consentono di eseguire le operazioni senza avvicinare le mani alla zona pericolosa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Nelle macchine con cilindri lavoratori e alimentatori accoppiati e sovrapposti, o a cilindro contrapposto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superficie piana fissa o mobile, quali laminatoi, rullatrici, calandre, molini a cilindri, raffinatrici, macchine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tipografiche a cilindri e simili, è escluso, in relazione alla potenza, alla velocità, alle caratteristiche ed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delle macchine, il pericolo di presa e di trascinamento delle mani o di altre parti del corpo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lavoratore, per cui non si rendono necessari dispositivi di protezione (riparo zona di imbocco, dispositivo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di arresto rapido, appropriati attrezzi) (Allegato V, parte II, punto 5.9.1.,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laminatoi e le calandre che, in relazione alle loro dimensioni, potenza, velocità o altre condizioni,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presentano pericoli specifici particolarmente gravi, quali i laminatoi (mescolatori) per gomma, le calandre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foglie di gomma e simili, sono provvisti di un dispositivo per l'arresto immediato dei cilindri avente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l'organo di comando conformato e disposto in modo che l'arresto possa essere conseguito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mediante semplice e leggera pressione di una qualche parte del corpo del lavoratore nel caso che questi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venga preso con le mani dai cilindri in moto. Il dispositivo di arresto, oltre al freno, comprende anche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sistema per la contemporanea inversione del moto dei cilindri prima del loro arresto definitivo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V, parte II, punto 5.9.2.,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 xml:space="preserve">Attrezzature di lavoro specifiche -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Apritoii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battitoi, carde, sfilacciatrici, pettinatrici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Gli organi lavoratori degli apritoi, dei battitoi, delle carde, delle sfilacciatrici, delle pettinatrici e delle altre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 pericolose usate per la prima lavorazione delle fibre e delle materie tessili, quali catene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punta, aspi, rulli, tamburi a denti o con guarnizioni a punta e coppie di cilindri, sono protetti mediante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custodie conformate e disposte in modo da rendere impossibile il contatto con essi delle mani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altre parti del corpo dei lavoratori (Allegato V, parte II, punto 5.10.1.,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custodie degli organi lavoratori degli apritoi, dei battitoi, delle carde, delle sfilacciatrici,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pettinatrici e delle altre macchine simili sono fissate (in quanto non costituite dallo stesso involucro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esterno fisso della macchina) mediante viti, bulloni o altro idoneo mezzo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5.10.1.,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custodie degli organi lavoratori degli apritoi, dei battitoi, delle carde, delle sfilacciatrici,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pettinatrici e delle altre macchine simili, e le loro parti, che, durante il lavoro, richiedono di essere aperte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spostate, sono provviste di un dispositivo di blocco, collegato con gli organi di messa in moto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movimento dell'attrezzatura di lavoro, che: a) impedisce di rimuovere o di aprire il riparo quando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l'attrezzatura di lavoro è in moto o provoca l'arresto dell'attrezzatura di lavoro all'atto della rimozione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dell'apertura del riparo; b) non consente l'avviamento dell'attrezzatura di lavoro se il riparo non è nella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posizione di chiusura (Allegato V, parte II, punto 5.10.2.,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Poiché gli organi lavoratori interni possono essere inavvertitamente raggiunti dai lavoratori, ai portelli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aperture di visita, di pulitura e di estrazione dei rifiuti di lavorazione è applicato un dispositivo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blocco, collegato con gli organi di messa in moto e di movimento dell'attrezzatura di lavoro, che: 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impedisce di rimuovere o di aprire il riparo quando l'attrezzatura di lavoro è in moto o provoca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all'atto della rimozione o dell'apertura del riparo; b) non consente l'avviamento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se il riparo non è nella posizione di chiusura (Allegato V, parte II, punto 5.10.2.,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Le aperture di carico e scarico degli apritoi, dei battitoi, delle carde, delle sfilacciatrici, delle pettinatrici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altre macchine simili hanno una forma tale e sono disposte in modo che i lavoratori non possano,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anche accidentalmente, venire in contatto con le mani o con altre parti del corpo con gli organi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o di movimento interni della macchina (Allegato V, parte II, punto 5.10.3.,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La zona di imbocco dei cilindri alimentatori degli apritoi, dei battitoi e delle sfilacciatrici è resa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inaccessibile mediante griglia o custodia chiusa anche lateralmente, estendendosi fino a metri uno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distanza dall'imbocco dei cilindri, o protetta con rullo folle che evita il pericolo di presa delle mani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altre parti del corpo fra i cilindri, o munita di altro idoneo dispositivo di sicurezza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5.10.4.,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Poiché la griglia o custodia non è fissa, essa è provvista di un dispositivo di blocco, collegato con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 di messa in moto e di movimento dell'attrezzatura di lavoro, che: a) impedisce di rimuovere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aprire il riparo quando l'attrezzatura di lavoro è in moto o provoca l'arresto dell'attrezzatura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all'atto della rimozione o dell'apertura del riparo; b) non consente l'avviamento dell'attrezzatura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 il riparo non è nella posizione di chiusura (Allegato V, parte II, punto 5.10.4.,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per filare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Poiché le custodie mobili degli ingranaggi, delle cremagliere e degli altri organi di movimento 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degli stiratoi dei banchi a fusi, dei filatoi, dei binatoi, dei ritorcitoi e delle altre macchine tessili simili,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nonché gli sportelli delle aperture di accesso agli stessi organi eventualmente ricavate nell'involucro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esterno della macchina, debbono essere aperte o rimosse durante il lavoro e gli organi 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possono essere inavvertitamente raggiunti dal lavoratore, esse sono provviste di un dispositivo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blocco, collegato con gli organi di messa in moto e di movimento dell'attrezzatura di lavoro, che: a)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impedisce di rimuovere o di aprire il riparo quando l'attrezzatura di lavoro è in moto o provoca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all'atto della rimozione o dell'apertura del riparo; b) non consente l'avviamento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 se il riparo non è nella posizione di chiusura (Allegato V, parte II, punto 5.11.1.,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L'imbocco della coppia di tamburi longitudinali di comando di fusi dei filatoi e dei ritorcitoi continui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anello ad aletta ed a campana, è protetto, alle due estremità, mediante schermo e, longitudinalmente,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sbarre sulle due fronti della macchina o con un riparo disposto nella zona angolare formata dai due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cilindri oppure con altro mezzo idoneo (Allegato V, parte II, punto 5.11.2.,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Il montaggio delle funicelle di comando dei fusi sui tamburi dei filatoi e dei ritorcitoi continui ad anello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aletta ed a campana è fatto a macchina ferma (Allegato V, parte II, punto 5.11.3.1.,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Il montaggio delle funicelle di comando dei fusi sui tamburi dei filatoi e dei ritorcitoi continui ad anello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aletta ed a campana è fatto a macchina in moto, da personale esperto fornito di appositi attrezzi, quali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anello o asticciola con gancio, e con protezione all'imbocco delle due estremità, mediante schermo 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longitudinalmente, con sbarre sulle due fronti della macchina o con un riparo disposto nella zona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angolare formata dai due cilindri oppure con altro mezzo idoneo (Allegato V, parte II, punto 5.11.3.2.,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filatoi automatici intermittenti sono provvisti di staffe fisse alle ruote del carro distanti non più di 6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millimetri dalle rotaie, allo scopo di evitare lo schiacciamento dei piedi fra la ruota e la rotaia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parte II, punto 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4.a.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I filatoi automatici intermittenti sono provvisti di dispositivi, quali tamponi retrattili o altri equivalenti, atti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evitare lo schiacciamento degli arti inferiori tra il carro ed il tampone di arresto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4.b.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I filatoi automatici intermittenti sono provvisti di custodie complete delle varie pulegge a gola dei comandi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non risultano già inaccessibili, atte a impedire ogni contatto con i punti di avvolgimento delle funi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4.c.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I filatoi automatici intermittenti sono provvisti di custodia cilindrica al nasello di arresto della bacchetta,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allo scopo di evitare lo schiacciamento delle mani fra lo stesso nasello e l'albero della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controbacchetta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5.11.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4.d.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Telai meccanici di tessitura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I telai meccanici di tessitura e i telai meccanici per la fabbricazione di tele o tessuti metallici o di altre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materie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sono provvisti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di 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applicato alla cassa battente, atto ad impedire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fuoruscita della navetta dalla sua sede di corsa (Allegato V, parte II, punto 5.12.1.,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Poiché l'applicazione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può riuscire dannosa per il prodotto, visto che trattasi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tessuti molto leggeri e con l'ordito molto debole, i telai meccanici di tessitura e i telai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 per la fabbricazione di tele o tessuti metallici o di altre materie sono provvisti (anziché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di reti intelaiate, poste sui fianchi del telaio, atte ad arrestare la navetta in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caso di fuoruscita (Allegato V, parte II, punto 5.12.1.,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Poiché la velocità della navetta è molto limitata, i telai meccanici di tessitura e i telai meccanici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tele o tessuti metallici o di altre materie sono provvisti (anziché di apparecchio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) di reti intelaiate, poste sui fianchi del telaio, atte ad arrestare la navetta in caso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fuoruscita (Allegato V, parte II, punto 5.12.1.,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I telai da cotone, lino, canapa e juta, che battono più di 80 colpi al minuto primo o aventi una luce pettine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maggiore di m. 1,60, anche se usati per la fabbricazione di tessuti di altre fibre o misti (ad eccezione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telai adibiti alla fabbricazione dei tessuti leggeri di fantasia, per i quali l'applicazione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facoltativa) sono provvisti di 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applicato alla cassa battente, atto ad impedire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fuoruscita della navetta dalla sua sede di corsa (Allegato V, parte II, punto 5.12.2.a.,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I telai da lana che battono più di 100 colpi al minuto primo o aventi luce pettine maggiore di m. 2, anche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se adibiti alla fabbricazione di tessuti di altre fibre o misti, sono provvisti di 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applicato alla cassa battente, atto ad impedire la fuoruscita della navetta dalla sua sede di corsa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5.12.2.b.,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6) L'apparecchio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mobile dei telai meccanici di tessitura assume automaticamente la posizione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 (posizione attiva di protezione) non appena il telaio sia messo in moto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5.12.3.a.,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7) L'apparecchio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telai meccanici di tessitura è tale che le due estremità laterali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distano dalla scatola delle navette più di mezza lunghezza di navetta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5.12.3.b.,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8)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 millimetri perché i tratti liberi della barra non hanno una lunghezza superiore a 75 centimetri (Allegato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V, parte II, punto 5.12.4.a.,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 millimetri perché i tratti liberi della barra hanno una lunghezza compresa tra i 75 centimetri e un metro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5.12.4.b.,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10)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circolare avente un diametro superiore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 millimetri perché i tratti liberi della barra hanno una lunghezza superiore a un metro (Allegato V,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II, punto 5.12.4.c.,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11) Gli apparecchi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guidanavette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costituiti da una unica barra di sezione diversa dalla circolare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tali da offrire una resistenza ed una rigidità adeguate (Allegato V, parte II, punto 5.12.4.,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12) Le reti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paranavetta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telai meccanici di tessitura e dei telai meccanici per la fabbricazione di tele 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tessuti metallici o di altre materie hanno le seguenti dimensioni minime: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a) cm. 50 x 50 per telai fino a m. 1,20 di luce pettine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b) cm. 40 x 60 per telai con luce pettine da m. 1,21 a m. 1,60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c) cm. 70 x 70 per telai con luce pettine superiore a m. 1,60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13) Le reti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paranavetta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sono disposte il più vicino possibile alle due testate del telaio, immediatamente al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sopra della costola inferiore del pettine e davanti a questo quando si trova nella sua posizione estrema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posteriore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14) Le reti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paranavetta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dei telai meccanici di tessitura sono omesse alle testate dei telai prospicienti pareti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cieche, poiché non vi è possibilità di passaggio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I pesi delle leve di pressione del subbio del tessuto ed i pesi del freno del subbio dell'ordito dei telai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meccanici di tessitura e telai meccanici per la fabbricazione di tele o tessuti metallici o di altre materie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assicurati con mezzi idonei ad evitarne la caduta (Allegato V, parte II, punto 5.12.5.,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Gli impianti di tessitura sono attrezzati con mezzi che permettono di eseguire in modo sicuro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montaggio e lo smontaggio sia del subbio del tessuto, che del subbio dell'ordito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punto 5.12.6.,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Macchine diverse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1) Nelle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ammorbidatrici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per canapa e nelle distenditrici per juta, l'imbocco dei cilindri è protetto lateralmente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 ripari fissi alti m. 1,30 da terra, estesi fino a cm. 70 dall'imbocco stesso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5.13.1.,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2) Lo scarico delle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ammorbidatrici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per canapa e nelle distenditrici per juta è protetto con un riparo fisso 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 impedire che, nel movimento retrogrado, le mani del lavoratore possano essere prese dai cilindri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(Allegato V, parte II, punto 5.13.1.,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macchine di rottura per strappamento delle mannelle di canapa e juta, alimentate a mano, hanno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caviglia fissa e l'albero a sezione quadrata di avvolgimento disposti a sbalzo, con gli assi normali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fronte di lavoro (Allegato V, parte II, punto 5.13.2.,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bobine delle macchine automatiche per la fabbricazione di corde di fibre tessili o di corde metalliche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provviste di coperchio o cuffia di protezione che impediscono la fuoruscita delle bobine 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muniti di un dispositivo di blocco, collegato con gli organi di messa in moto e di movimento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dell'attrezzatura di lavoro, che: a) impedisce di rimuovere o di aprire il riparo quando l'attrezzatura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è in moto o provoca l'arresto dell'attrezzatura di lavoro all'atto della rimozione o dell'apertura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riparo; b) non consente l'avviamento dell'attrezzatura di lavoro se il riparo non è nella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chiusura (Allegato V, parte II, punto 5.13.3.,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5) A causa delle rilevanti dimensioni della parte rotante, le bobine delle macchine automatiche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fabbricazione di corde di fibre tessili o di corde metalliche sono protette (anziché di coperchio o cuffia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protezione) da schermi o reti metalliche di altezza, forma e resistenza atti ad impedire il contatto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con le parti rotanti e a trattenere le bobine in caso di sfuggita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5.13.3.,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6) Le macchine a motore per cucire con filo sono provviste, compatibilmente con le esigenze tecniche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lavorazione, di una protezione dell'ago per evitare lesioni alle dita del lavoratore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5.13.4.,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7) Le macchine a motore per cucire con graffe, ad alimentazione non automatica, sono provviste di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 che impedisce alle dita del lavoratore di trovarsi nella zona pericolosa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5.13.5.,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8) Le bobine delle macchine per trafilare fili metallici sono provviste di un dispositivo, azionabile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direttamente dal lavoratore, che consente l'arresto immediato della macchina in caso di necessità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5.13.6.,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9) Le macchine con cilindro a lame elicoidali, quali le rasatrici, le depilatrici, le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scarnitrici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e le distenditrici,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sono provviste di cuffia di protezione al di sopra del cilindro portalame, la quale lascia scoperto il tratto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strettamente necessario per la lavorazione (Allegato V, parte II, punto 5.13.7.,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10) Poiché sulle macchine con cilindro a lame elicoidali la cuffia di protezione al di sopra del cilindro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portalame non è fissa, la cuffia deve essere munita di un dispositivo di blocco, collegato con gli organi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messa in moto e di movimento dell'attrezzatura di lavoro, che: a) impedisce di rimuovere o di aprire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riparo quando l'attrezzatura di lavoro è in moto o provoca l'arresto dell'attrezzatura di lavoro all'atto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rimozione o dell'apertura del riparo; b) non consente l'avviamento dell'attrezzatura di lavoro se il riparo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non è nella posizione di chiusura (Allegato V, parte II, punto 5.13.7.,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11) Nelle trebbiatrici sprovviste di alimentatore automatico dei covoni, il vano d'imbocco del battitore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munito di tavolette fermapiedi alte almeno 15 centimetri e di un coperchio cernierato che ha nella parte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posteriore un dispositivo di arresto che limita l'ampiezza dell'apertura nella misura strettamente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necessaria per la normale introduzione del covone (Allegato V, parte II, punto 5.13.8.,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12) Sulle trebbiatrici, la parete anteriore della fossetta ove prende posto l'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imboccatore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>, è completata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robusto parapetto provvisto di un dispositivo di blocco, che permette di spostare la traversa orizzontale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nei limiti di altezza, a partire dal fondo, compresi fra un minimo di 70 centimetri ed un massimo di 90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centimetri (Allegato V, parte II, punto 5.13.9.,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13) Il piano superiore di servizio nella trebbiatrice è munito ai bordi di sponde alte almeno 50 centimetri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5.13.10.,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14) L'accesso al piano superiore di servizio della trebbiatrice è effettuato mediante scale a mano munite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ganci di trattenuta e aventi un montante prolungato di almeno m. 0,80 oltre il piano stesso (Allegato V,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parte II, punto 5.13.10.,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15) Le trebbiatrici su ruote sono corredate di freni efficienti e di calzatoie di legno per assicurarne la stabilità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durante il lavoro (Allegato V, parte II, punto 5.13.11.,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16) Le macchine per riempire bottiglie di vetro con liquidi sotto pressione sono provviste di schermi atti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trattenere i frammenti di vetro in caso di scoppio della bottiglia (Allegato V, parte II, punto 5.13.12.,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17) Le macchine per le operazioni di chiusura delle bottiglie sono provviste di schermi atti a trattenere 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frammenti di vetro, poiché per queste operazioni esistono fondati pericoli di scoppio (Allegato V, parte II,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punto 5.13.12.,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18) Le macchine tipografiche a platina e le macchine simili non munite di alimentatore automatico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provviste di un dispositivo atto a determinare l'arresto automatico della macchina per semplice urto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mano del lavoratore, quando questa venga a trovarsi in posizione di pericolo fra la tavola fissa e il piano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mobile (Allegato V, parte II, punto 5.13.13.,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19) Le macchine tipografiche a platina e le macchine simili non munite di alimentatore automatico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provviste di idoneo dispositivo di sicurezza di riconosciuta efficacia atto a determinare l'arresto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automatico della macchina che si attiva quando la mano del lavoratore venga a trovarsi in posizione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pericolo fra la tavola fissa e il piano mobile (Allegato V, parte II, punto 5.13.13.,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20) Le presse fustellatrici che richiedono il collocamento a mano delle fustelle fra le due piastre 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attrezzate con fustelle di altezza non inferiore a 50 millimetri munite di bordo sporgente, allo scopo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consentirne l'uso senza pericolo per le mani (Allegato V, parte II, punto 5.13.14.,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21) Le presse fustellatrici in cui l'applicazione a mano delle fustelle sul materiale in lavorazione è effettuata 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piastre di pressione spostate, e quindi in condizioni non pericolose, non necessitano di fustelle munite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bordo sporgente (Allegato V, parte II, punto 5.13.14.,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22) I compressori sono provvisti di una valvola di sicurezza tarata per la pressione massima di esercizio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dispositivo che arresta automaticamente il lavoro di compressione al raggiungimento della pressione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massima d'esercizio (Allegato V, parte II, punto 5.13.15.,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Impianti ed operazioni di saldatura o taglio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ossiacetilenica ossidrica, elettrica e simili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Fra gli impianti di combustione o gli apparecchi a fiamma ed i generatori o gasometri di acetilene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intercorre una distanza di almeno 10 metri (Allegato V, parte II, punto 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Fra gli impianti di combustione o gli apparecchi a fiamma ed i generatori o gasometri di acetilene protetti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contro le scintille e l'irradiamento del calore o usati per lavori all'esterno intercorre una distanza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almeno 5 metri (Allegato V, parte II, punto 5.14.1.,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Sulle derivazioni di gas acetilene o di altri gas combustibili di alimentazione nel cannello di saldatura è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inserita una valvola idraulica o altro dispositivo di sicurezza che corrisponde ai seguenti requisiti: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a) impedisce il ritorno di fiamma e l'afflusso dell'ossigeno o dell'aria nelle tubazioni del gas combustibile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b) permette un sicuro controllo, in ogni momento del suo stato di efficienza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c) è costruito in modo da non costituire pericolo in caso di eventuale scoppio per ritorno di fiamma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5.14.2.,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4) Gli apparecchi per saldatura elettrica o per operazioni simili sono provvisti di interruttore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omnipolare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sul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circuito primario di derivazione della corrente elettrica (Allegato V, parte II, punto 5.14.4.,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Forni e stufe di essiccamento o di maturazione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bocche di carico e le altre aperture esistenti nelle pareti dei forni, che a causa delle loro posizioni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dimensioni costituiscono pericolo nell'interno, sono provviste di solide difese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5.15.1.,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stufe di essiccamento o di maturazione, accessibili per le operazioni connesse con il loro esercizio,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sono provviste di porte apribili anche dall'interno (Allegato V, parte II, punto 5.15.2.,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Le porte dei forni, delle stufe, delle tramogge e simili sono disposte in modo che le manovre di chiusura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ed apertura risultino agevoli e sicure.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particolare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è assicurata la stabilità della posizione di apertura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5.15.3.,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Le pareti e le parti esterne dei recipienti, serbatoi, vasche, tubazioni, forni e porte, che possono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assumere temperature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periocolose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per effetto del calore delle materie contenute o di quello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dell'ambiente interno, sono efficacemente rivestite di materiale termicamente isolante o protette contro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contatto accidentale (Allegato V, parte II, punto 5.15.4.,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Tipologia di verifica: </w:t>
      </w:r>
      <w:r w:rsidRPr="00AD3F42">
        <w:rPr>
          <w:rFonts w:ascii="Arial" w:hAnsi="Arial" w:cs="Arial"/>
          <w:color w:val="000000"/>
          <w:sz w:val="20"/>
          <w:szCs w:val="20"/>
        </w:rPr>
        <w:t>Attrezzature di lavoro specifiche - Impianti macchine ed apparecchi elettrici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1) Le macchine e gli apparecchi elettrici portano l'indicazione della tensione, dell'intensità e del tipo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corrente e delle altre eventuali caratteristiche costruttive necessarie per l'uso (Allegato V, parte II, punto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5.16.1.,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2) Le macchine ed apparecchi elettrici mobili o portatili sono alimentati solo da circuiti a bassa tensione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(Allegato V, parte II, punto 5.16.2.,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3) Sono alimentati ad alta tensione gli apparecchi di sollevamento, i mezzi di trazione, le cabine mobili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trasformazione e quelle macchine ed apparecchi che necessitano tale tipo di alimentazione, in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 loro specifico impiego (Allegato V, parte II, punto 5.16.2.,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4) Gli utensili elettrici portatili e gli apparecchi elettrici mobili hanno un isolamento supplementare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fra le parti interne in tensione e l'involucro metallico esterno (Allegato V, parte II, punto 5.16.4.,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81/2008).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Esito dell'analisi e della valutazione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conclusione della verifica effettuata sulle “MACCHINE ED ATTREZZATURE” della rispondenza ai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salute e sicurezza, è risultato che tutti i requisiti di legge sono soddisfatti.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SORVEGLIANZA SANITARIA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sorveglianza sanitaria dei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41,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sorveglianza sanitaria adottata dall'azienda è effettuata conformemente alle disposizioni dell'art. 41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81, e comprende: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preventiva intesa a constatare l'assenza di controindicazioni al lavoro cui il lavoratore è destinato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fine di valutare la sua 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periodica per controllare lo stato di salute dei lavoratori ed esprimere il giudizio di idoneità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su richiesta del lavoratore, qualora sia ritenuta dal medico competente correlata ai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o alle sue condizioni di salute, suscettibili di peggioramento a causa dell'attività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svolta, al fine di esprimere il giudizio di 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in occasione del cambio della mansione onde verificare l'idoneità alla mansione specifica;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alla cessazione del rapporto di lavoro nei casi previsti dalla normativa vigente;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visita medica precedente alla ripresa del lavoro, a seguito di assenza per motivi di salute di durata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superiore ai sessanta giorni continuativi, al fine di verificare l’idoneità alla mansione.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Tali visite mediche comprendono gli esami clinici e biologici e le indagini diagnostiche mirati al rischio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ritenuti necessari dal medico competente.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periodicità delle visite mediche è stabilita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in .</w:t>
      </w:r>
      <w:proofErr w:type="gramEnd"/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FORMAZIONE e INFORMAZIONE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formazione, informazione e addestramento dei lavoratori e dei loro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rappresentanti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(Artt. 36 e 37,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programma di informazione, formazione e addestramento dei lavoratori e dei loro rappresentanti adottato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dall'azienda è svolto conformemente alle disposizioni di cui agli artt. 36 e 37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Ciascun lavoratore è adeguatamente informato: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rischi per la salute e la sicurezza sul lavoro connessi all'attività dell'impresa in generale;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sulle procedure che riguardano il primo soccorso, la lotta antincendio, l'evacuazione dei luoghi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nominativi dei lavoratori incaricati di applicare le misure di emergenza (primo soccorso e prevenzione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incendi);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nominativi del responsabile e degli addetti del servizio di prevenzione e protezione, e del medico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competente.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Inoltre, ciascun lavoratore è adeguatamente informato: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rischi specifici cui è sottoposto in relazione all'attività svolta, le normative di sicurezza 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disposizioni aziendali in materia;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sui pericoli connessi all'uso delle sostanze e dei preparati pericolosi sulla base delle schede dei dati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previsti dalla normativa vigente e dalle norme di buona tecnica;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sulle misure e le attività di protezione e prevenzione adottate.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Ciascun lavoratore riceve una formazione sufficiente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ed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adeguata in materia di salute e sicurezza,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particolare riferimento a: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concetti di rischio, danno, prevenzione, protezione, organizzazione della prevenzione aziendale, diritti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doveri dei vari soggetti aziendali, organi di vigilanza, controllo, assistenza;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rischi riferiti alle mansioni e ai possibili danni e alle conseguenti misure e procedure di prevenzione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protezione caratteristici del settore o comparto di appartenenza dell'azienda.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formazione e, ove necessario, l'addestramento specifico avvengono in occasione: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costituzione del rapporto di lavoro o dell'inizio dell'utilizzazione qualora si tratti di somministrazione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 trasferimento o cambiamento di mansioni;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della introduzione di nuove attrezzature di lavoro o di nuove tecnologie, di nuove sostanze e preparati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pericolosi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formazione dei lavoratori è periodicamente ripetuta in relazione all'evoluzione dei rischi o all'insorgenza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nuovi rischi. L'addestramento è effettuato da persone esperta e sul luogo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Lavoratori incaricati alla gestione delle emergenze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lavoratori incaricati dell'attività di prevenzione incendi e lotta antincendio, di evacuazione dei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caso di pericolo grave ed immediato, di salvataggio, di primo soccorso e, comunque, di gestione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dell'emergenza ricevono un'adeguata e specifica formazione e un aggiornamento periodico conformemente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alle disposizioni normative vigenti.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Dirigenti e preposti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 dirigenti e i preposti ricevono un'adeguata e specifica formazione e un aggiornamento periodico in relazione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ai propri compiti in materia di salute e sicurezza del lavoro. I contenuti della formazione comprendono: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principali soggetti coinvolti e i relativi obblighi;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definizione e individuazione dei fattori di rischio;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valutazione dei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- individuazione delle misure tecniche, organizzative e procedurali di prevenzione e protezione.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Rappresentante dei lavoratori per la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Il rappresentante dei lavoratori per la sicurezza riceve una formazione particolare in materia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concernente i rischi specifici esistenti negli ambiti in cui esercita la propria rappresentanza, tale 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assicurargli adeguate competenze sulle principali tecniche di controllo e prevenzione dei rischi stessi.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 modalità, la durata e i contenuti specifici della formazione iniziale e del periodico aggiornamento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rappresentante dei lavoratori per la sicurezza sono quelli stabiliti in sede di contrattazione collettiva nazionale.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ELENCO MANSIONI per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individuazione delle mansioni che espongono i lavoratori a rischi specifici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lettera f),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è riportato l’elenco delle mansioni che espongono i lavoratori a rischi specifici e che,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pertanto, sono state affidate a lavoratori particolarmente esperti e stabilmente inseriti nell'ambiente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Elenco delle mansioni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è riportata l'individuazione delle mansioni che, eventualmente, espongono i lavoratori a rischi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specifici che richiedono una riconosciuta capacità professionale, significativa esperienza, adeguata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formazione e addestramento, così come previsto dall'art. 28, comma 2, lettera f),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81. Per ogni mansione, inoltre, sono riportati i relativi rischi specifici.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realizzazione della recinzione e degli accessi al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all'allestimento di servizi igienico-assistenziali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realizzazione di una tettoia per la protezione dei macchinari;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3) Fattore di rischio "Esposizione ad agenti chimici".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Addetto </w:t>
      </w:r>
      <w:proofErr w:type="spellStart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filmatrice</w:t>
      </w:r>
      <w:proofErr w:type="spellEnd"/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 mobile;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alla pesa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2) Fattore di rischio "Esposizione ad agenti biologici".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>Addetto allo smobilizzo del cantiere;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AD3F42">
        <w:rPr>
          <w:rFonts w:ascii="Arial" w:hAnsi="Arial" w:cs="Arial"/>
          <w:i/>
          <w:iCs/>
          <w:color w:val="000000"/>
          <w:sz w:val="20"/>
          <w:szCs w:val="20"/>
        </w:rPr>
        <w:t>1) Fattore di rischio "Esposizione a rumore".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PROGRAMMA di MIGLIORAMENTO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programma delle misure ritenute opportune per garantire il miglioramento nel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tempo dei livelli di sicurezza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AD3F42">
        <w:rPr>
          <w:rFonts w:ascii="Arial" w:hAnsi="Arial" w:cs="Arial"/>
          <w:color w:val="0000FF"/>
          <w:sz w:val="20"/>
          <w:szCs w:val="20"/>
        </w:rPr>
        <w:t xml:space="preserve">(Art. 28, comma 2, lettere c) e d),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9 aprile 2008, n. 81 e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s.m.i.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- </w:t>
      </w:r>
      <w:proofErr w:type="spellStart"/>
      <w:r w:rsidRPr="00AD3F42">
        <w:rPr>
          <w:rFonts w:ascii="Arial" w:hAnsi="Arial" w:cs="Arial"/>
          <w:color w:val="0000FF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FF"/>
          <w:sz w:val="20"/>
          <w:szCs w:val="20"/>
        </w:rPr>
        <w:t xml:space="preserve"> 3 agosto 2009, n. 106)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presente capitolo è riportato il programma delle misure ritenute opportune per garantire il miglioramento,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 tempo, dei livelli di sicurezza; esso è stato definito -a conclusione del processo valutativo- in base 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criticità risultanti dalle verifiche dei requisiti di salute e sicurezza dei luoghi di lavoro, dei processi produttivi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attrezzature di lavoro.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Misure ritenute opportune e procedure di attuazione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sono elencate le misure individuate al fine di migliorare i livelli di sicurezza, le relative procedure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attuazione, con l'indicazione, inoltre, dei ruoli dell'organizzazione aziendale che vi debbono provvedere 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priorità d'intervento.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DOCUMENTAZIONE DISPONIBILE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AD3F42">
        <w:rPr>
          <w:rFonts w:ascii="Arial" w:hAnsi="Arial" w:cs="Arial"/>
          <w:b/>
          <w:bCs/>
          <w:color w:val="000000"/>
          <w:sz w:val="24"/>
          <w:szCs w:val="24"/>
        </w:rPr>
        <w:t>documentazione disponibile in azienda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 seguito è riportato l'elenco della documentazione custodita presso l'azienda.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36"/>
          <w:szCs w:val="36"/>
        </w:rPr>
      </w:pPr>
      <w:r w:rsidRPr="00AD3F42">
        <w:rPr>
          <w:rFonts w:ascii="Arial" w:hAnsi="Arial" w:cs="Arial"/>
          <w:b/>
          <w:bCs/>
          <w:color w:val="000000"/>
          <w:sz w:val="36"/>
          <w:szCs w:val="36"/>
        </w:rPr>
        <w:t>APPENDICE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 questa appendice sono riportati tutti quegli elementi ritenuti opportuni per una maggiore comprensione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piano.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D3F42">
        <w:rPr>
          <w:rFonts w:ascii="Arial" w:hAnsi="Arial" w:cs="Arial"/>
          <w:color w:val="000000"/>
          <w:sz w:val="28"/>
          <w:szCs w:val="28"/>
        </w:rPr>
        <w:t>Glossario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 terminologia utilizzata nel presente documento è quella definita all'art. 2 del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81/2008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Lavoratore: </w:t>
      </w:r>
      <w:r w:rsidRPr="00AD3F42">
        <w:rPr>
          <w:rFonts w:ascii="Arial" w:hAnsi="Arial" w:cs="Arial"/>
          <w:color w:val="000000"/>
          <w:sz w:val="20"/>
          <w:szCs w:val="20"/>
        </w:rPr>
        <w:t>persona che, indipendentemente dalla tipologia contrattuale, svolge un’attività lavorativa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nell’ambito dell’organizzazione di un datore di lavoro pubblico o privato, con o senza retribuzione, anche al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solo fine di apprendere un mestiere, un’arte o una professione, esclusi gli addetti ai servizi domestici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familiari. Al lavoratore così definito è equiparato: il socio lavoratore di cooperativa o di società, anche di fatto,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che presta la sua attività per conto delle società e dell’ente stesso; l’associato in partecipazione di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all’articolo 2549, e seguenti del Codice civile; il soggetto beneficiario delle iniziative di tirocini formativi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orientamento di cui all’articolo 18 della Legge 24 giugno 1997, n. 196, e di cui a specifiche disposizioni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Leggi regionali promosse al fine di realizzare momenti di alternanza tra studio e lavoro o di agevolare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scelte professionali mediante la conoscenza diretta del mondo del lavoro; l’allievo degli istituti di istruzione ed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universitari e il partecipante ai corsi di formazione professionale nei quali si faccia uso di laboratori,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attrezzature di lavoro in genere, agenti chimici, fisici e biologici, ivi comprese le apparecchiature fornite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videoterminali limitatamente ai periodi in cui l’allievo sia effettivamente applicato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alla strumentazioni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o 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laboratori in questione; i volontari del Corpo nazionale dei Vigili del Fuoco e della Protezione Civile; il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lavoratore di cui al Decreto Legislativo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1 dicembre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1997, n. 468, e successive modificazioni;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Datore di lavoro: </w:t>
      </w:r>
      <w:r w:rsidRPr="00AD3F42">
        <w:rPr>
          <w:rFonts w:ascii="Arial" w:hAnsi="Arial" w:cs="Arial"/>
          <w:color w:val="000000"/>
          <w:sz w:val="20"/>
          <w:szCs w:val="20"/>
        </w:rPr>
        <w:t>il soggetto titolare del rapporto di lavoro con il lavoratore o, comunque, il soggetto che,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secondo il tipo e l’assetto dell’organizzazione nel cui ambito il lavoratore presta la propria attività, ha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responsabilità dell’organizzazione stessa o dell’unità produttiva in quanto esercita i poteri decisionali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spesa.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Nelle pubbliche amministrazioni di cui all’articolo 1, comma 2, del Decreto Legislativo 30 marzo 2001, n. 165,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datore di lavoro si intende il dirigente al quale spettano i poteri di gestione, ovvero il funzionario non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avente qualifica dirigenziale, nei soli casi in cui quest’ultimo sia preposto ad un ufficio avente autonomia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gestionale, individuato dall’organo di vertice delle singole amministrazioni tenendo conto dell’ubicazione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dell’ambito funzionale degli uffici nei quali viene svolta l’attività, e dotato di autonomi poteri decisionali 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spesa. In caso di omessa individuazione, o di individuazione non conforme ai criteri sopra indicati, il datore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coincide con l’organo di vertice medesimo;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Azienda: </w:t>
      </w:r>
      <w:r w:rsidRPr="00AD3F42">
        <w:rPr>
          <w:rFonts w:ascii="Arial" w:hAnsi="Arial" w:cs="Arial"/>
          <w:color w:val="000000"/>
          <w:sz w:val="20"/>
          <w:szCs w:val="20"/>
        </w:rPr>
        <w:t>il complesso della struttura organizzata dal datore di lavoro pubblico o privato;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Dirigente: </w:t>
      </w:r>
      <w:r w:rsidRPr="00AD3F42">
        <w:rPr>
          <w:rFonts w:ascii="Arial" w:hAnsi="Arial" w:cs="Arial"/>
          <w:color w:val="000000"/>
          <w:sz w:val="20"/>
          <w:szCs w:val="20"/>
        </w:rPr>
        <w:t>persona che, in ragione delle competenze professionali e di poteri gerarchici e funzionali adeguati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natura dell’incarico conferitogli, attua le direttive del datore di lavoro organizzando l’attività lavorativa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vigilando su di essa;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Preposto: </w:t>
      </w:r>
      <w:r w:rsidRPr="00AD3F42">
        <w:rPr>
          <w:rFonts w:ascii="Arial" w:hAnsi="Arial" w:cs="Arial"/>
          <w:color w:val="000000"/>
          <w:sz w:val="20"/>
          <w:szCs w:val="20"/>
        </w:rPr>
        <w:t>persona che, in ragione delle competenze professionali e nei limiti di poteri gerarchici e funzionali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adeguati alla natura dell’incarico conferitogli, sovrintende alla attività lavorativa e garantisce l’attuazione delle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direttive ricevute, controllandone la corretta esecuzione da parte dei lavoratori ed esercitando un funzionale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potere di iniziativa;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Responsabile del servizio di prevenzione e protezione: </w:t>
      </w:r>
      <w:r w:rsidRPr="00AD3F42">
        <w:rPr>
          <w:rFonts w:ascii="Arial" w:hAnsi="Arial" w:cs="Arial"/>
          <w:color w:val="000000"/>
          <w:sz w:val="20"/>
          <w:szCs w:val="20"/>
        </w:rPr>
        <w:t>persona in possesso delle capacità e dei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di cui all’articolo 32 designata dal datore di lavoro, a cui risponde, per coordinare il servizio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prevenzione e protezione dai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Addetto al servizio di prevenzione e protezione: </w:t>
      </w:r>
      <w:r w:rsidRPr="00AD3F42">
        <w:rPr>
          <w:rFonts w:ascii="Arial" w:hAnsi="Arial" w:cs="Arial"/>
          <w:color w:val="000000"/>
          <w:sz w:val="20"/>
          <w:szCs w:val="20"/>
        </w:rPr>
        <w:t>persona in possesso delle capacità e dei requisiti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professionali di cui all’articolo 32, facente parte del servizio di prevenzione e protezione;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Medico competente: </w:t>
      </w:r>
      <w:r w:rsidRPr="00AD3F42">
        <w:rPr>
          <w:rFonts w:ascii="Arial" w:hAnsi="Arial" w:cs="Arial"/>
          <w:color w:val="000000"/>
          <w:sz w:val="20"/>
          <w:szCs w:val="20"/>
        </w:rPr>
        <w:t>medico in possesso di uno dei titoli e dei requisiti formativi e professionali di cui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all’articolo 38, che collabora, secondo quanto previsto all’articolo 29, comma 1, con il datore di lavoro ai fini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della valutazione dei rischi ed è nominato dallo stesso per effettuare la sorveglianza sanitaria e per tutti gli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altri compiti di cui al </w:t>
      </w:r>
      <w:proofErr w:type="spellStart"/>
      <w:r w:rsidRPr="00AD3F4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AD3F42">
        <w:rPr>
          <w:rFonts w:ascii="Arial" w:hAnsi="Arial" w:cs="Arial"/>
          <w:color w:val="000000"/>
          <w:sz w:val="20"/>
          <w:szCs w:val="20"/>
        </w:rPr>
        <w:t xml:space="preserve"> 9 aprile 2008, n. 81;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Rappresentante dei lavoratori per la sicurezza: </w:t>
      </w:r>
      <w:r w:rsidRPr="00AD3F42">
        <w:rPr>
          <w:rFonts w:ascii="Arial" w:hAnsi="Arial" w:cs="Arial"/>
          <w:color w:val="000000"/>
          <w:sz w:val="20"/>
          <w:szCs w:val="20"/>
        </w:rPr>
        <w:t>persona eletta o designata per rappresentare i lavoratori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quanto concerne gli aspetti della salute e della sicurezza durante il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Servizio di prevenzione e protezione dai rischi: </w:t>
      </w:r>
      <w:r w:rsidRPr="00AD3F42">
        <w:rPr>
          <w:rFonts w:ascii="Arial" w:hAnsi="Arial" w:cs="Arial"/>
          <w:color w:val="000000"/>
          <w:sz w:val="20"/>
          <w:szCs w:val="20"/>
        </w:rPr>
        <w:t>insieme delle persone, sistemi e mezzi esterni o interni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all’azienda finalizzati all’attività di prevenzione e protezione dai rischi professionali per i lavoratori;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Sorveglianza sanitaria: </w:t>
      </w:r>
      <w:r w:rsidRPr="00AD3F42">
        <w:rPr>
          <w:rFonts w:ascii="Arial" w:hAnsi="Arial" w:cs="Arial"/>
          <w:color w:val="000000"/>
          <w:sz w:val="20"/>
          <w:szCs w:val="20"/>
        </w:rPr>
        <w:t>insieme degli atti medici, finalizzati alla tutela dello stato di salute e sicurezza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lavoratori, in relazione all’ambiente di lavoro, ai fattori di rischio professionali e alle modalità di svolgimento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dell’attività lavorativa;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Prevenzione: </w:t>
      </w:r>
      <w:r w:rsidRPr="00AD3F42">
        <w:rPr>
          <w:rFonts w:ascii="Arial" w:hAnsi="Arial" w:cs="Arial"/>
          <w:color w:val="000000"/>
          <w:sz w:val="20"/>
          <w:szCs w:val="20"/>
        </w:rPr>
        <w:t>il complesso delle disposizioni o misure necessarie anche secondo la particolarità del lavoro,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l’esperienza e la tecnica, per evitare o diminuire i rischi professionali nel rispetto della salute della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popolazione e dell’integrità dell’ambiente esterno;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Salute: </w:t>
      </w:r>
      <w:r w:rsidRPr="00AD3F42">
        <w:rPr>
          <w:rFonts w:ascii="Arial" w:hAnsi="Arial" w:cs="Arial"/>
          <w:color w:val="000000"/>
          <w:sz w:val="20"/>
          <w:szCs w:val="20"/>
        </w:rPr>
        <w:t>stato di completo benessere fisico, mentale e sociale, non consistente solo in un’assenza di malattia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 d’infermità;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Sistema di promozione della salute e sicurezza: </w:t>
      </w:r>
      <w:r w:rsidRPr="00AD3F42">
        <w:rPr>
          <w:rFonts w:ascii="Arial" w:hAnsi="Arial" w:cs="Arial"/>
          <w:color w:val="000000"/>
          <w:sz w:val="20"/>
          <w:szCs w:val="20"/>
        </w:rPr>
        <w:t>complesso dei soggetti istituzionali che concorrono, con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 partecipazione delle parti sociali, alla realizzazione dei programmi di intervento finalizzati a migliorare 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condizioni di salute e sicurezza dei lavoratori;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Valutazione dei rischi: </w:t>
      </w:r>
      <w:r w:rsidRPr="00AD3F42">
        <w:rPr>
          <w:rFonts w:ascii="Arial" w:hAnsi="Arial" w:cs="Arial"/>
          <w:color w:val="000000"/>
          <w:sz w:val="20"/>
          <w:szCs w:val="20"/>
        </w:rPr>
        <w:t>valutazione globale e documentata di tutti i rischi per la salute e sicurezza dei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lavoratori presenti nell’ambito dell’organizzazione in cui essi prestano la propria attività, finalizzata ad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individuare le adeguate misure di prevenzione e di protezione e ad elaborare il programma delle misure atte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 garantire il miglioramento nel tempo dei livelli di salute e sicurezza;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Pericolo: </w:t>
      </w:r>
      <w:r w:rsidRPr="00AD3F42">
        <w:rPr>
          <w:rFonts w:ascii="Arial" w:hAnsi="Arial" w:cs="Arial"/>
          <w:color w:val="000000"/>
          <w:sz w:val="20"/>
          <w:szCs w:val="20"/>
        </w:rPr>
        <w:t>proprietà o qualità intrinseca di un determinato fattore avente il potenziale di causare danni;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Rischio: </w:t>
      </w:r>
      <w:r w:rsidRPr="00AD3F42">
        <w:rPr>
          <w:rFonts w:ascii="Arial" w:hAnsi="Arial" w:cs="Arial"/>
          <w:color w:val="000000"/>
          <w:sz w:val="20"/>
          <w:szCs w:val="20"/>
        </w:rPr>
        <w:t>probabilità di raggiungimento del livello potenziale di danno nelle condizioni di impiego o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esposizione ad un determinato fattore o agente oppure alla loro combinazione;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Unità produttiva: </w:t>
      </w:r>
      <w:r w:rsidRPr="00AD3F42">
        <w:rPr>
          <w:rFonts w:ascii="Arial" w:hAnsi="Arial" w:cs="Arial"/>
          <w:color w:val="000000"/>
          <w:sz w:val="20"/>
          <w:szCs w:val="20"/>
        </w:rPr>
        <w:t>stabilimento o struttura finalizzati alla produzione di beni o all’erogazione di servizi, dotati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autonomia finanziaria e tecnico funzionale;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Norma tecnica: </w:t>
      </w:r>
      <w:r w:rsidRPr="00AD3F42">
        <w:rPr>
          <w:rFonts w:ascii="Arial" w:hAnsi="Arial" w:cs="Arial"/>
          <w:color w:val="000000"/>
          <w:sz w:val="20"/>
          <w:szCs w:val="20"/>
        </w:rPr>
        <w:t>specifica tecnica, approvata e pubblicata da un’organizzazione internazionale, da un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organismo europeo o da un organismo nazionale di normalizzazione, la cui osservanza non sia obbligatoria;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Buone prassi: </w:t>
      </w:r>
      <w:r w:rsidRPr="00AD3F42">
        <w:rPr>
          <w:rFonts w:ascii="Arial" w:hAnsi="Arial" w:cs="Arial"/>
          <w:color w:val="000000"/>
          <w:sz w:val="20"/>
          <w:szCs w:val="20"/>
        </w:rPr>
        <w:t>soluzioni organizzative o procedurali coerenti con la normativa vigente e con le norme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buona tecnica, adottate volontariamente e finalizzate a promuovere la salute e sicurezza sui luoghi di lavoro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attraverso la riduzione dei rischi e il miglioramento delle condizioni di lavoro, elaborate e raccolte dalle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Regioni, dall’Istituto superiore per la prevenzione e la sicurezza del lavoro (ISPESL), dall’Istituto nazionale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 l’assicurazione contro gli infortuni sul lavoro (INAIL) e dagli organismi paritetici di cui all’articolo 51,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validate dalla Commissione consultiva permanente di cui all’articolo 6, previa istruttoria tecnica dell’ISPESL,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 xml:space="preserve">che provvede </w:t>
      </w:r>
      <w:proofErr w:type="gramStart"/>
      <w:r w:rsidRPr="00AD3F42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D3F42">
        <w:rPr>
          <w:rFonts w:ascii="Arial" w:hAnsi="Arial" w:cs="Arial"/>
          <w:color w:val="000000"/>
          <w:sz w:val="20"/>
          <w:szCs w:val="20"/>
        </w:rPr>
        <w:t xml:space="preserve"> assicurarne la più ampia diffusione;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Linee guida: </w:t>
      </w:r>
      <w:r w:rsidRPr="00AD3F42">
        <w:rPr>
          <w:rFonts w:ascii="Arial" w:hAnsi="Arial" w:cs="Arial"/>
          <w:color w:val="000000"/>
          <w:sz w:val="20"/>
          <w:szCs w:val="20"/>
        </w:rPr>
        <w:t>atti di indirizzo e coordinamento per l’applicazione della normativa in materia di salute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sicurezza predisposti dai ministeri, dalle regioni, dall’ISPESL e dall’INAIL e approvati in sede di Conferenza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permanente per i rapporti tra lo Stato, le Regioni e le Province autonome di Trento e di Bolzano;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Formazione: </w:t>
      </w:r>
      <w:r w:rsidRPr="00AD3F42">
        <w:rPr>
          <w:rFonts w:ascii="Arial" w:hAnsi="Arial" w:cs="Arial"/>
          <w:color w:val="000000"/>
          <w:sz w:val="20"/>
          <w:szCs w:val="20"/>
        </w:rPr>
        <w:t>processo educativo attraverso il quale trasferire ai lavoratori ed agli altri soggetti del sistema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prevenzione e protezione aziendale conoscenze e procedure utili alla acquisizione di competenze per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svolgimento in sicurezza dei rispettivi compiti in azienda e alla identificazione, alla riduzione e alla gestione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dei rischi;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Informazione: </w:t>
      </w:r>
      <w:r w:rsidRPr="00AD3F42">
        <w:rPr>
          <w:rFonts w:ascii="Arial" w:hAnsi="Arial" w:cs="Arial"/>
          <w:color w:val="000000"/>
          <w:sz w:val="20"/>
          <w:szCs w:val="20"/>
        </w:rPr>
        <w:t>complesso delle attività dirette a fornire conoscenze utili alla identificazione, alla riduzione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alla gestione dei rischi in ambiente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Addestramento: </w:t>
      </w:r>
      <w:r w:rsidRPr="00AD3F42">
        <w:rPr>
          <w:rFonts w:ascii="Arial" w:hAnsi="Arial" w:cs="Arial"/>
          <w:color w:val="000000"/>
          <w:sz w:val="20"/>
          <w:szCs w:val="20"/>
        </w:rPr>
        <w:t>complesso delle attività dirette a fare apprendere ai lavoratori l’uso corretto di attrezzature,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macchine, impianti, sostanze, dispositivi, anche di protezione individuale, e le procedure di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Modello di organizzazione e di gestione: </w:t>
      </w:r>
      <w:r w:rsidRPr="00AD3F42">
        <w:rPr>
          <w:rFonts w:ascii="Arial" w:hAnsi="Arial" w:cs="Arial"/>
          <w:color w:val="000000"/>
          <w:sz w:val="20"/>
          <w:szCs w:val="20"/>
        </w:rPr>
        <w:t>modello organizzativo e gestionale per la definizione 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l’attuazione di una politica aziendale per la salute e sicurezza, ai sensi dell’articolo 6, comma 1, lettera a), del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Decreto Legislativo 8 giugno 2001, n. 231, idoneo a prevenire i reati di cui agli articoli 589 e 590, terzo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comma, del Codice penale, commessi con violazione delle norme antinfortunistiche e sulla tutela della salute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sul lavoro;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Organismi paritetici: </w:t>
      </w:r>
      <w:r w:rsidRPr="00AD3F42">
        <w:rPr>
          <w:rFonts w:ascii="Arial" w:hAnsi="Arial" w:cs="Arial"/>
          <w:color w:val="000000"/>
          <w:sz w:val="20"/>
          <w:szCs w:val="20"/>
        </w:rPr>
        <w:t>organismi costituiti a iniziativa di una o più associazioni dei datori e dei prestatori di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lavoro comparativamente più rappresentative sul piano nazionale, quali sedi privilegiate per la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programmazione di attività formative e l’elaborazione e la raccolta di buone prassi a fini prevenzionistici; lo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sviluppo di azioni inerenti alla salute e alla sicurezza sul lavoro; la l’assistenza alle imprese finalizzata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all’attuazione degli adempimenti in materia; ogni altra attività o funzione assegnata loro dalla Legge o dai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Contratti collettivi di riferimento;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b/>
          <w:bCs/>
          <w:color w:val="000000"/>
          <w:sz w:val="20"/>
          <w:szCs w:val="20"/>
        </w:rPr>
        <w:t xml:space="preserve">Responsabilità sociale delle imprese: </w:t>
      </w:r>
      <w:r w:rsidRPr="00AD3F42">
        <w:rPr>
          <w:rFonts w:ascii="Arial" w:hAnsi="Arial" w:cs="Arial"/>
          <w:color w:val="000000"/>
          <w:sz w:val="20"/>
          <w:szCs w:val="20"/>
        </w:rPr>
        <w:t>integrazione volontaria delle preoccupazioni sociali ed ecologiche</w:t>
      </w:r>
    </w:p>
    <w:p w:rsidR="0062117E" w:rsidRPr="00AD3F42" w:rsidRDefault="0062117E" w:rsidP="0062117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D3F42">
        <w:rPr>
          <w:rFonts w:ascii="Arial" w:hAnsi="Arial" w:cs="Arial"/>
          <w:color w:val="000000"/>
          <w:sz w:val="20"/>
          <w:szCs w:val="20"/>
        </w:rPr>
        <w:t>delle aziende e organizzazioni nelle loro attività commerciali e nei loro rapporti con le parti interessate.</w:t>
      </w:r>
    </w:p>
    <w:sectPr w:rsidR="0062117E" w:rsidRPr="00AD3F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,Bold">
    <w:altName w:val="Tahom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17E"/>
    <w:rsid w:val="00087A07"/>
    <w:rsid w:val="000C74CF"/>
    <w:rsid w:val="00105943"/>
    <w:rsid w:val="001965A0"/>
    <w:rsid w:val="003B2BA1"/>
    <w:rsid w:val="004F341E"/>
    <w:rsid w:val="005303C3"/>
    <w:rsid w:val="005E6745"/>
    <w:rsid w:val="0062117E"/>
    <w:rsid w:val="006B45A6"/>
    <w:rsid w:val="00821577"/>
    <w:rsid w:val="008924A5"/>
    <w:rsid w:val="008E6CE0"/>
    <w:rsid w:val="00934214"/>
    <w:rsid w:val="00AD3F42"/>
    <w:rsid w:val="00D2263D"/>
    <w:rsid w:val="00E51A54"/>
    <w:rsid w:val="00F95B2F"/>
    <w:rsid w:val="00FE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BD7E0"/>
  <w15:chartTrackingRefBased/>
  <w15:docId w15:val="{60BF8CC7-463D-47D2-A929-13999EB2B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1908F-0317-47CD-90A0-BC3BC4D2B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73</Pages>
  <Words>50300</Words>
  <Characters>286713</Characters>
  <Application>Microsoft Office Word</Application>
  <DocSecurity>0</DocSecurity>
  <Lines>2389</Lines>
  <Paragraphs>672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Manzi</dc:creator>
  <cp:keywords/>
  <dc:description/>
  <cp:lastModifiedBy>Rosario Manzi</cp:lastModifiedBy>
  <cp:revision>2</cp:revision>
  <dcterms:created xsi:type="dcterms:W3CDTF">2019-07-01T13:23:00Z</dcterms:created>
  <dcterms:modified xsi:type="dcterms:W3CDTF">2019-07-01T13:23:00Z</dcterms:modified>
</cp:coreProperties>
</file>