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AF" w:rsidRDefault="00FE21AF" w:rsidP="001965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FE21AF">
        <w:rPr>
          <w:noProof/>
        </w:rPr>
        <w:drawing>
          <wp:inline distT="0" distB="0" distL="0" distR="0">
            <wp:extent cx="6120130" cy="5669280"/>
            <wp:effectExtent l="0" t="0" r="0" b="762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48"/>
          <w:szCs w:val="48"/>
        </w:rPr>
      </w:pP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DOCUMENTO DI</w:t>
      </w:r>
      <w:r w:rsidR="001965A0">
        <w:rPr>
          <w:rFonts w:ascii="Arial" w:hAnsi="Arial" w:cs="Arial"/>
          <w:b/>
          <w:bCs/>
          <w:color w:val="800000"/>
          <w:sz w:val="48"/>
          <w:szCs w:val="48"/>
        </w:rPr>
        <w:t xml:space="preserve"> </w:t>
      </w: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tutela della salute e della sicurezza nei luoghi di lavoro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(Artt. 17 e 28 del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>)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 xml:space="preserve">LUOGO e DATA: </w:t>
      </w:r>
      <w:r w:rsidRPr="00AD3F42">
        <w:rPr>
          <w:rFonts w:ascii="Arial" w:hAnsi="Arial" w:cs="Arial"/>
          <w:color w:val="000000"/>
          <w:sz w:val="20"/>
          <w:szCs w:val="20"/>
        </w:rPr>
        <w:t>Napoli, 28/06/2019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REVISIONE: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MOTIVAZIONE: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IL 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(Regione Campania)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PREMESSA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presente documento è stato elaborato secondo quanto previsto dalla normativa nazionale: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9 aprile 2008, n. 81</w:t>
      </w:r>
      <w:r w:rsidRPr="00AD3F42">
        <w:rPr>
          <w:rFonts w:ascii="Arial" w:hAnsi="Arial" w:cs="Arial"/>
          <w:color w:val="000000"/>
          <w:sz w:val="20"/>
          <w:szCs w:val="20"/>
        </w:rPr>
        <w:t>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Attuazione dell'art. 1 della legge 3 agosto 2007, n. 123, in materia di tutela della salute e della sicurezza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Testo coordinato con: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 giugno 2008, n. 97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 agosto 2008, n. 129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25 giugno 2008, n. 112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6 agosto 2008, n. 133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lastRenderedPageBreak/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2008, n. 207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27 febbraio 2009, n. 14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18 giugno 2009, n. 69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7 luglio 2009, n. 88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3 agosto 2009, n. 106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2009, n. 194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2010, n. 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31 maggio 2010, n. 78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luglio 2010, n. 122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4 giugno 2010, n. 96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13 agosto 2010, n. 136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Sentenza della Corte costituzionale 2 novembre 2010, n. 310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29 dicembre 2010, n. 225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2011, n. 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12 maggio 2012, n. 57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12 luglio 2012, n. 101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L. </w:t>
      </w:r>
      <w:proofErr w:type="gram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1 ottobre</w:t>
      </w:r>
      <w:proofErr w:type="gram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2012, n. 177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24 dicembre 2012, n. 228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13 marzo 2013, n. 32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D.P.R. 28 marzo 2013, n. 44;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21 giugno 2013, n. 69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28 giugno 2013, n. 76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D.L. 14 agosto 2013, n. 93,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15 ottobre 2013, n. 119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31 agosto 2013, n. 101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ottobre 2013, n. 125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23 dicembre 2013, n. 145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21 febbraio 2014, n. 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19 febbraio 2014, n. 19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capitoli successivi sono riportati gli esiti della valutazione di tutti i rischi per la salute e la sicurezza dei lavoratori presenti nell'ambito dell'organizzazione in cui essi prestano la propria attività.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Modalità di elaborazione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di valutazione del rischio e di elaborazione del presente documento sono state effettuate dal datore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 il relativo documento saranno rielaborati, nel rispetto delle modalità previste dalla normativa, in occasione di modifiche del processo produttivo o dell'organizzazione del lavoro significative ai fini della salute e della sicurezza dei lavoratori, o in relazione al grado di evoluzione della tecnica, della prevenzione e della protezione o a seguito di infortuni significativi o quando i risultati della sorveglianza sanitaria ne evidenzino la necessità.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Contenuti del documento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documento contiene, ai sensi dell'art. 28, comma 2,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una relazione sulla valutazione di tutti i rischi per la sicurezza e la salute durante l’attività lavorativa, nella quale sono specificati i criteri adottati per la valutazione stessa;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delle misure di prevenzione e di protezione attuate e dei dispositivi di protezione individuali adottati, a seguito della valutazione;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programma delle misure ritenute opportune per garantire il miglioramento nel tempo dei livelli di sicurezza; - l’individuazione delle procedure per l’attuazione delle misure da realizzare, nonché dei ruoli dell'organizzazione aziendale che vi debbono provvedere, a cui devono essere assegnati unicamente soggetti in possesso di adeguate competenze e poteri;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 nominativo del responsabile del servizio di prevenzione e protezione, del rappresentante dei lavoratori per la sicurezza o di quello territoriale e del medico competente che ha partecipato alla valutazione del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l’individuazione delle mansioni che eventualmente espongono i lavoratori a rischi specifici che richiedono una riconosciuta capacità professionale, specifica esperienza, adeguata formazione e addestramento.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DATI IDENTIFICATIVI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dati aziendali e nominativi di quanti hanno funzioni inerenti </w:t>
      </w:r>
      <w:proofErr w:type="gramStart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</w:t>
      </w:r>
      <w:proofErr w:type="gramEnd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 sicurezza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(Art. 28, comma 2, lettera e),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sono riportati i dati identificativi aziendali, ovvero la ragione sociale, le generalità del datore di lavoro, dei collaboratori e delle figure designate o nominate ai fini della sicurezza aziendale.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Ragione sociale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Nominativo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ALTRE FIGURE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28, comma 2, lettera e)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"del responsabile del servizio di prevenzione e protezione, del rappresentante dei lavoratori per la sicurezza o di quello territoriale e del medico competente che ha partecipato alla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ADDETTI al Servizio P.P.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18, comma 1,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"dei lavoratori incaricati dell'attuazione delle misure di prevenzione incendi e lotta antincendio, di evacuazione dei luoghi di lavoro in caso di pericolo grave e immediato, di salvataggio, di primo soccorso e, comunque, di gestione dell'emergenza".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Addetti al Servizio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ANTINCENDIO :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EVACUAZIONE: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SALVATAGGIO: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PRIMO SOCCORSO: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lavorative sono svolte dai lavoratori aventi le seguenti mansioni.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1) 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2) 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3) 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4) Addetto;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5) Addetto </w:t>
      </w:r>
      <w:proofErr w:type="spellStart"/>
      <w:r w:rsidRPr="00AD3F42">
        <w:rPr>
          <w:rFonts w:ascii="Arial" w:hAnsi="Arial" w:cs="Arial"/>
          <w:color w:val="000000"/>
          <w:sz w:val="18"/>
          <w:szCs w:val="18"/>
        </w:rPr>
        <w:t>filmatrice</w:t>
      </w:r>
      <w:proofErr w:type="spellEnd"/>
      <w:r w:rsidRPr="00AD3F42">
        <w:rPr>
          <w:rFonts w:ascii="Arial" w:hAnsi="Arial" w:cs="Arial"/>
          <w:color w:val="000000"/>
          <w:sz w:val="18"/>
          <w:szCs w:val="18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6) Addetto alla pesa;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7) 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Presupposto necessario e fondamentale per la valutazione e la conseguente elaborazione del Documento di Valutazione dei Rischi è la rappresentazione dettagliata dei luoghi di lavoro, così come definiti dall'art. 62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seguito, pertanto, sono descritti tutti i luoghi di lavoro destinati ad ospitare posti di lavoro, ubicati all'interno dell'azienda in oggetto, nonché ogni altro luogo di pertinenza dell'azienda accessibile al lavoratore nell'ambito del proprio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luogo di lavoro è individuato con i dati anagrafici, con una breve descrizione delle caratteristiche generali e strutturali e, supportato da tavole grafiche, con un dettaglio dei vari ambienti, siano essi "locali chiusi", destinati ad ospitare posti di lavoro o servizi e accessori, "zone interne" (cioè suddivisioni) dei locali chiusi, destinate ad attività lavorative di maggiore interesse o approfondimento, o "zone esterne" accessibili al lavoratore per esigenze di lavorazione.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luoghi di lavoro (locali chiusi, zone interne o zone esterne) sono dettagliatamente ed esaurientemente descritti con tutti gli elementi necessari per una corretta valutazione dei rischi per la salute e la sicurezza nei luoghi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Luogo di Default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Sito di stoccaggio provvisorio </w:t>
      </w:r>
      <w:bookmarkStart w:id="0" w:name="_Hlk12533857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di </w:t>
      </w:r>
      <w:bookmarkStart w:id="1" w:name="_Hlk12623341"/>
      <w:r w:rsidR="00046903">
        <w:rPr>
          <w:rFonts w:ascii="Arial" w:hAnsi="Arial" w:cs="Arial"/>
          <w:b/>
          <w:bCs/>
          <w:color w:val="000000"/>
          <w:sz w:val="20"/>
          <w:szCs w:val="20"/>
        </w:rPr>
        <w:t>Capua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(CE)</w:t>
      </w:r>
      <w:bookmarkEnd w:id="1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bookmarkStart w:id="2" w:name="_Hlk12623355"/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località “</w:t>
      </w:r>
      <w:r w:rsidR="00046903">
        <w:rPr>
          <w:rFonts w:ascii="Arial" w:hAnsi="Arial" w:cs="Arial"/>
          <w:b/>
          <w:bCs/>
          <w:color w:val="000000"/>
          <w:sz w:val="20"/>
          <w:szCs w:val="20"/>
        </w:rPr>
        <w:t>Brezza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bookmarkEnd w:id="2"/>
      <w:r w:rsid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Superficie complessiva sito mq </w:t>
      </w:r>
      <w:r w:rsidR="005F69A3" w:rsidRPr="005F69A3">
        <w:rPr>
          <w:rFonts w:ascii="Arial" w:hAnsi="Arial" w:cs="Arial"/>
          <w:b/>
          <w:bCs/>
          <w:color w:val="000000"/>
          <w:sz w:val="20"/>
          <w:szCs w:val="20"/>
        </w:rPr>
        <w:t xml:space="preserve">238.000 </w:t>
      </w:r>
      <w:proofErr w:type="spellStart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ca</w:t>
      </w:r>
      <w:proofErr w:type="spellEnd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- n. </w:t>
      </w:r>
      <w:r w:rsidR="00046903">
        <w:rPr>
          <w:rFonts w:ascii="Arial" w:hAnsi="Arial" w:cs="Arial"/>
          <w:b/>
          <w:bCs/>
          <w:color w:val="000000"/>
          <w:sz w:val="20"/>
          <w:szCs w:val="20"/>
        </w:rPr>
        <w:t>17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piazzol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- Lotto 1</w:t>
      </w:r>
      <w:r w:rsidR="00046903">
        <w:rPr>
          <w:rFonts w:ascii="Arial" w:hAnsi="Arial" w:cs="Arial"/>
          <w:b/>
          <w:bCs/>
          <w:color w:val="000000"/>
          <w:sz w:val="20"/>
          <w:szCs w:val="20"/>
        </w:rPr>
        <w:t>1.b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r w:rsidR="00046903">
        <w:rPr>
          <w:rFonts w:ascii="Arial" w:hAnsi="Arial" w:cs="Arial"/>
          <w:b/>
          <w:bCs/>
          <w:color w:val="000000"/>
          <w:sz w:val="20"/>
          <w:szCs w:val="20"/>
        </w:rPr>
        <w:t>47</w:t>
      </w:r>
      <w:r w:rsidR="005F69A3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046903">
        <w:rPr>
          <w:rFonts w:ascii="Arial" w:hAnsi="Arial" w:cs="Arial"/>
          <w:b/>
          <w:bCs/>
          <w:color w:val="000000"/>
          <w:sz w:val="20"/>
          <w:szCs w:val="20"/>
        </w:rPr>
        <w:t>425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ton Balle - </w:t>
      </w:r>
      <w:r w:rsidR="0010594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ER 19.12.1</w:t>
      </w:r>
      <w:bookmarkEnd w:id="0"/>
      <w:r w:rsidR="006F0B2A">
        <w:rPr>
          <w:rFonts w:ascii="Arial" w:hAnsi="Arial" w:cs="Arial"/>
          <w:b/>
          <w:bCs/>
          <w:color w:val="000000"/>
          <w:sz w:val="20"/>
          <w:szCs w:val="20"/>
        </w:rPr>
        <w:t>0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Allo stato il sito risulta essere recintato e illuminato in modo da garantire la fruizione esclusiva e sicura anche nelle ore notturne ai soli operatori autorizzati.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rifiuti ivi stoccati risultano organizzati all’interno di piazzole di deposito e suddivisi in “Ecoballe”.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Le ecoballe hanno dimensioni di circa 1,50 m x 1,10 m x 1,10 m, sono rivestite da un film plastico protettivo e stoccate in modo da formare dei cumuli di deposito su piazzole in cemento armato appositamente realizzate e dotate di adeguati impianti di scolo e raccolta dei percolati.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 poter garantire la protezione dagli agenti atmosferici i cumuli si presentano ricoperti da teli in materiale plastico realizzati con geo-membrane in HDPE così come riportato negli elaborati tecnici.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All’interno del sito sono presenti strade con carreggiate opportunamente dimensionate per garantire un’agevole circolazione dei mezzi d’opera e ai lati di queste strade risultano installati tutti i presidi antincendio necessari per un impianto di questo tipo e grandezza.</w:t>
      </w:r>
    </w:p>
    <w:p w:rsidR="005F69A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Indirizzo: </w:t>
      </w:r>
      <w:r w:rsidR="005F69A3" w:rsidRPr="005F69A3">
        <w:rPr>
          <w:rFonts w:ascii="Tahoma" w:hAnsi="Tahoma" w:cs="Tahoma"/>
          <w:b/>
          <w:bCs/>
          <w:color w:val="000000"/>
          <w:sz w:val="20"/>
          <w:szCs w:val="20"/>
        </w:rPr>
        <w:t>località “</w:t>
      </w:r>
      <w:r w:rsidR="00046903">
        <w:rPr>
          <w:rFonts w:ascii="Tahoma" w:hAnsi="Tahoma" w:cs="Tahoma"/>
          <w:b/>
          <w:bCs/>
          <w:color w:val="000000"/>
          <w:sz w:val="20"/>
          <w:szCs w:val="20"/>
        </w:rPr>
        <w:t>Brezza</w:t>
      </w:r>
      <w:r w:rsidR="005F69A3" w:rsidRPr="005F69A3">
        <w:rPr>
          <w:rFonts w:ascii="Tahoma" w:hAnsi="Tahoma" w:cs="Tahoma"/>
          <w:b/>
          <w:bCs/>
          <w:color w:val="000000"/>
          <w:sz w:val="20"/>
          <w:szCs w:val="20"/>
        </w:rPr>
        <w:t>”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Città: </w:t>
      </w:r>
      <w:r w:rsidR="00046903">
        <w:rPr>
          <w:rFonts w:ascii="Tahoma,Bold" w:hAnsi="Tahoma,Bold" w:cs="Tahoma,Bold"/>
          <w:b/>
          <w:bCs/>
          <w:color w:val="000000"/>
          <w:sz w:val="20"/>
          <w:szCs w:val="20"/>
        </w:rPr>
        <w:t>Capua</w:t>
      </w:r>
      <w:r w:rsidR="005F69A3" w:rsidRPr="005F69A3">
        <w:rPr>
          <w:rFonts w:ascii="Tahoma,Bold" w:hAnsi="Tahoma,Bold" w:cs="Tahoma,Bold"/>
          <w:b/>
          <w:bCs/>
          <w:color w:val="000000"/>
          <w:sz w:val="20"/>
          <w:szCs w:val="20"/>
        </w:rPr>
        <w:t xml:space="preserve"> (CE)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6E3C74" w:rsidP="005F69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noProof/>
          <w:color w:val="000000"/>
          <w:sz w:val="16"/>
          <w:szCs w:val="16"/>
        </w:rPr>
        <w:drawing>
          <wp:inline distT="0" distB="0" distL="0" distR="0">
            <wp:extent cx="6120130" cy="6418580"/>
            <wp:effectExtent l="0" t="0" r="0" b="1270"/>
            <wp:docPr id="4" name="Immagine 4" descr="Immagine che contiene pavimento, edificio, terra, recin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rezza su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41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0C74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(Foto 1 di 1)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DESCRIZIONE:</w:t>
      </w:r>
    </w:p>
    <w:p w:rsidR="00934214" w:rsidRDefault="006F0B2A">
      <w:pPr>
        <w:rPr>
          <w:rFonts w:ascii="Arial" w:hAnsi="Arial" w:cs="Arial"/>
          <w:color w:val="000000"/>
          <w:sz w:val="20"/>
          <w:szCs w:val="20"/>
        </w:rPr>
      </w:pPr>
      <w:r w:rsidRPr="006F0B2A">
        <w:rPr>
          <w:rFonts w:ascii="Arial" w:hAnsi="Arial" w:cs="Arial"/>
          <w:color w:val="000000"/>
          <w:sz w:val="20"/>
          <w:szCs w:val="20"/>
        </w:rPr>
        <w:t>41°07'11.4"N 14°08'57.9"E</w:t>
      </w:r>
      <w:r w:rsidR="00934214" w:rsidRPr="0093421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C74CF" w:rsidRPr="00AD3F42" w:rsidRDefault="006F0B2A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6F0B2A">
        <w:rPr>
          <w:rFonts w:ascii="Arial" w:hAnsi="Arial" w:cs="Arial"/>
          <w:color w:val="000000"/>
          <w:sz w:val="20"/>
          <w:szCs w:val="20"/>
        </w:rPr>
        <w:t xml:space="preserve">Sito di stoccaggio provvisorio di Capua (CE) – località “Brezza” Superficie complessiva sito mq 238.000 </w:t>
      </w:r>
      <w:proofErr w:type="spellStart"/>
      <w:r w:rsidRPr="006F0B2A">
        <w:rPr>
          <w:rFonts w:ascii="Arial" w:hAnsi="Arial" w:cs="Arial"/>
          <w:color w:val="000000"/>
          <w:sz w:val="20"/>
          <w:szCs w:val="20"/>
        </w:rPr>
        <w:t>ca</w:t>
      </w:r>
      <w:proofErr w:type="spellEnd"/>
      <w:r w:rsidRPr="006F0B2A">
        <w:rPr>
          <w:rFonts w:ascii="Arial" w:hAnsi="Arial" w:cs="Arial"/>
          <w:color w:val="000000"/>
          <w:sz w:val="20"/>
          <w:szCs w:val="20"/>
        </w:rPr>
        <w:t xml:space="preserve"> - n. 17 piazzole - Lotto 11.b – 47.425 ton Balle - EER 19.12.10</w:t>
      </w:r>
      <w:r w:rsidR="00105943" w:rsidRPr="00105943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TAVOLE GRAFICHE:</w:t>
      </w:r>
    </w:p>
    <w:p w:rsidR="00D2263D" w:rsidRPr="00775069" w:rsidRDefault="0062117E" w:rsidP="007750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75069">
        <w:rPr>
          <w:rFonts w:ascii="Arial" w:hAnsi="Arial" w:cs="Arial"/>
          <w:color w:val="000000"/>
          <w:sz w:val="20"/>
          <w:szCs w:val="20"/>
        </w:rPr>
        <w:t xml:space="preserve">1) </w:t>
      </w:r>
      <w:r w:rsidR="006F0B2A">
        <w:rPr>
          <w:rFonts w:ascii="Arial" w:hAnsi="Arial" w:cs="Arial"/>
          <w:color w:val="000000"/>
          <w:sz w:val="20"/>
          <w:szCs w:val="20"/>
        </w:rPr>
        <w:t>Capua</w:t>
      </w:r>
      <w:r w:rsidR="00775069" w:rsidRPr="00775069">
        <w:rPr>
          <w:rFonts w:ascii="Arial" w:hAnsi="Arial" w:cs="Arial"/>
          <w:color w:val="000000"/>
          <w:sz w:val="20"/>
          <w:szCs w:val="20"/>
        </w:rPr>
        <w:t xml:space="preserve"> (CE) – località “</w:t>
      </w:r>
      <w:r w:rsidR="006F0B2A">
        <w:rPr>
          <w:rFonts w:ascii="Arial" w:hAnsi="Arial" w:cs="Arial"/>
          <w:color w:val="000000"/>
          <w:sz w:val="20"/>
          <w:szCs w:val="20"/>
        </w:rPr>
        <w:t>Brezza</w:t>
      </w:r>
      <w:r w:rsidR="00775069" w:rsidRPr="00775069">
        <w:rPr>
          <w:rFonts w:ascii="Arial" w:hAnsi="Arial" w:cs="Arial"/>
          <w:color w:val="000000"/>
          <w:sz w:val="20"/>
          <w:szCs w:val="20"/>
        </w:rPr>
        <w:t>”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presente tavola grafica risulta così definita:</w:t>
      </w:r>
    </w:p>
    <w:p w:rsidR="00AD3F42" w:rsidRPr="00AD3F42" w:rsidRDefault="006E3C74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6E3C74">
        <w:drawing>
          <wp:inline distT="0" distB="0" distL="0" distR="0" wp14:anchorId="1A913EDB" wp14:editId="06832C30">
            <wp:extent cx="5219700" cy="66389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AD3F42" w:rsidRPr="00AD3F42" w:rsidRDefault="00AD3F42">
      <w:pPr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br w:type="page"/>
      </w:r>
    </w:p>
    <w:p w:rsidR="0062117E" w:rsidRPr="00AD3F42" w:rsidRDefault="0062117E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processi produttivi e delle attività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fine di una corretta rappresentazione delle reali condizioni di lavoro, la valutazione dei rischi è stata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preceduta da un'attenta ricognizione circa le caratteristiche dei singoli processi produttivi con il dettaglio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lavorative connesse.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processo produttivo è individuato con una breve descrizione e con un diagramma di flusso delle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correlate.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singole attività lavorative sono dettagliatamente descritte, nelle rispettive parti fondamentali, con un'analisi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attenta delle specifiche mansioni affidate ai lavoratori impiegati e con l'indicazione delle eventuali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(macchine, impianti, attrezzature, utensili e apparecchiature) e delle sostanze o preparati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ogni attività, inoltre, è indicato il luogo di svolgimento, con il riferimento della relativa tavola grafica.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C1C23"/>
          <w:sz w:val="19"/>
          <w:szCs w:val="19"/>
        </w:rPr>
      </w:pPr>
      <w:r w:rsidRPr="00AD3F42">
        <w:rPr>
          <w:rFonts w:ascii="Arial" w:hAnsi="Arial" w:cs="Arial"/>
          <w:color w:val="1C1C23"/>
          <w:sz w:val="19"/>
          <w:szCs w:val="19"/>
        </w:rPr>
        <w:t xml:space="preserve">L’area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C1C1D"/>
          <w:sz w:val="19"/>
          <w:szCs w:val="19"/>
        </w:rPr>
        <w:t xml:space="preserve">opportunamente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recintata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segnalata, </w:t>
      </w:r>
      <w:r w:rsidRPr="00AD3F42">
        <w:rPr>
          <w:rFonts w:ascii="Arial" w:hAnsi="Arial" w:cs="Arial"/>
          <w:color w:val="0503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81626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1C1A23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poter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regolamentare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ed </w:t>
      </w:r>
      <w:r w:rsidRPr="00AD3F42">
        <w:rPr>
          <w:rFonts w:ascii="Arial" w:hAnsi="Arial" w:cs="Arial"/>
          <w:color w:val="1C1C23"/>
          <w:sz w:val="19"/>
          <w:szCs w:val="19"/>
        </w:rPr>
        <w:t>eventualmente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10F15"/>
          <w:sz w:val="19"/>
          <w:szCs w:val="19"/>
        </w:rPr>
      </w:pPr>
      <w:r w:rsidRPr="00AD3F42">
        <w:rPr>
          <w:rFonts w:ascii="Arial" w:hAnsi="Arial" w:cs="Arial"/>
          <w:color w:val="110E1F"/>
          <w:sz w:val="19"/>
          <w:szCs w:val="19"/>
        </w:rPr>
        <w:t xml:space="preserve">impedire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l’accesso </w:t>
      </w:r>
      <w:r w:rsidRPr="00AD3F42">
        <w:rPr>
          <w:rFonts w:ascii="Arial" w:hAnsi="Arial" w:cs="Arial"/>
          <w:color w:val="070511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non </w:t>
      </w:r>
      <w:r w:rsidRPr="00AD3F42">
        <w:rPr>
          <w:rFonts w:ascii="Arial" w:hAnsi="Arial" w:cs="Arial"/>
          <w:color w:val="0F0C1D"/>
          <w:sz w:val="19"/>
          <w:szCs w:val="19"/>
        </w:rPr>
        <w:t xml:space="preserve">addetti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ai </w:t>
      </w:r>
      <w:proofErr w:type="spellStart"/>
      <w:r w:rsidRPr="00AD3F42">
        <w:rPr>
          <w:rFonts w:ascii="Arial" w:hAnsi="Arial" w:cs="Arial"/>
          <w:color w:val="15131C"/>
          <w:sz w:val="19"/>
          <w:szCs w:val="19"/>
        </w:rPr>
        <w:t>Iavori</w:t>
      </w:r>
      <w:proofErr w:type="spellEnd"/>
      <w:r w:rsidRPr="00AD3F42">
        <w:rPr>
          <w:rFonts w:ascii="Arial" w:hAnsi="Arial" w:cs="Arial"/>
          <w:color w:val="15131C"/>
          <w:sz w:val="19"/>
          <w:szCs w:val="19"/>
        </w:rPr>
        <w:t xml:space="preserve">,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come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indicato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all’art. </w:t>
      </w:r>
      <w:r w:rsidRPr="00AD3F42">
        <w:rPr>
          <w:rFonts w:ascii="Arial" w:hAnsi="Arial" w:cs="Arial"/>
          <w:color w:val="111113"/>
          <w:sz w:val="19"/>
          <w:szCs w:val="19"/>
        </w:rPr>
        <w:t xml:space="preserve">109 </w:t>
      </w:r>
      <w:r w:rsidRPr="00AD3F42">
        <w:rPr>
          <w:rFonts w:ascii="Arial" w:hAnsi="Arial" w:cs="Arial"/>
          <w:color w:val="262331"/>
          <w:sz w:val="19"/>
          <w:szCs w:val="19"/>
        </w:rPr>
        <w:t xml:space="preserve">del </w:t>
      </w:r>
      <w:proofErr w:type="gramStart"/>
      <w:r w:rsidRPr="00AD3F42">
        <w:rPr>
          <w:rFonts w:ascii="Arial" w:hAnsi="Arial" w:cs="Arial"/>
          <w:color w:val="000000"/>
          <w:sz w:val="19"/>
          <w:szCs w:val="19"/>
        </w:rPr>
        <w:t>D.</w:t>
      </w:r>
      <w:r w:rsidRPr="00AD3F42">
        <w:rPr>
          <w:rFonts w:ascii="Arial" w:hAnsi="Arial" w:cs="Arial"/>
          <w:color w:val="110F15"/>
          <w:sz w:val="19"/>
          <w:szCs w:val="19"/>
        </w:rPr>
        <w:t>Lgs</w:t>
      </w:r>
      <w:proofErr w:type="gramEnd"/>
      <w:r w:rsidRPr="00AD3F42">
        <w:rPr>
          <w:rFonts w:ascii="Arial" w:hAnsi="Arial" w:cs="Arial"/>
          <w:color w:val="110F15"/>
          <w:sz w:val="19"/>
          <w:szCs w:val="19"/>
        </w:rPr>
        <w:t>.81/2008.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della recinzione e degli accessi al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Pinza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1000F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Allestimento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all’interno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dell’area </w:t>
      </w:r>
      <w:r w:rsidRPr="00AD3F42">
        <w:rPr>
          <w:rFonts w:ascii="Arial" w:hAnsi="Arial" w:cs="Arial"/>
          <w:color w:val="1816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C1A26"/>
          <w:sz w:val="19"/>
          <w:szCs w:val="19"/>
        </w:rPr>
        <w:t xml:space="preserve">n.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1 </w:t>
      </w:r>
      <w:proofErr w:type="spellStart"/>
      <w:r w:rsidRPr="00AD3F42">
        <w:rPr>
          <w:rFonts w:ascii="Arial" w:hAnsi="Arial" w:cs="Arial"/>
          <w:color w:val="1A1826"/>
          <w:sz w:val="19"/>
          <w:szCs w:val="19"/>
        </w:rPr>
        <w:t>contaìner</w:t>
      </w:r>
      <w:proofErr w:type="spellEnd"/>
      <w:r w:rsidRPr="00AD3F42">
        <w:rPr>
          <w:rFonts w:ascii="Arial" w:hAnsi="Arial" w:cs="Arial"/>
          <w:color w:val="1A1826"/>
          <w:sz w:val="19"/>
          <w:szCs w:val="19"/>
        </w:rPr>
        <w:t xml:space="preserve">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uso </w:t>
      </w:r>
      <w:r w:rsidRPr="00AD3F42">
        <w:rPr>
          <w:rFonts w:ascii="Arial" w:hAnsi="Arial" w:cs="Arial"/>
          <w:color w:val="23212A"/>
          <w:sz w:val="19"/>
          <w:szCs w:val="19"/>
        </w:rPr>
        <w:t xml:space="preserve">ufficio, </w:t>
      </w:r>
      <w:r w:rsidRPr="00AD3F42">
        <w:rPr>
          <w:rFonts w:ascii="Arial" w:hAnsi="Arial" w:cs="Arial"/>
          <w:color w:val="131315"/>
          <w:sz w:val="19"/>
          <w:szCs w:val="19"/>
        </w:rPr>
        <w:t xml:space="preserve">monoblocco, </w:t>
      </w:r>
      <w:r w:rsidRPr="00AD3F42">
        <w:rPr>
          <w:rFonts w:ascii="Arial" w:hAnsi="Arial" w:cs="Arial"/>
          <w:color w:val="01000F"/>
          <w:sz w:val="19"/>
          <w:szCs w:val="19"/>
        </w:rPr>
        <w:t>prefabbricato.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9"/>
          <w:szCs w:val="29"/>
        </w:rPr>
      </w:pPr>
      <w:r w:rsidRPr="00AD3F42">
        <w:rPr>
          <w:rFonts w:ascii="Arial" w:hAnsi="Arial" w:cs="Arial"/>
          <w:b/>
          <w:bCs/>
          <w:color w:val="0000FF"/>
          <w:sz w:val="29"/>
          <w:szCs w:val="29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all'allestimento di servizi igienico-assistenziali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di una tettoia per la protezione dei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macchinari;.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Pesatura degli autocarri prima e dopo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caricamebnto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rifiuti stoccati in balle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="0062117E" w:rsidRPr="00AD3F42">
        <w:rPr>
          <w:rFonts w:ascii="Arial" w:hAnsi="Arial" w:cs="Arial"/>
          <w:b/>
          <w:bCs/>
          <w:color w:val="000000"/>
          <w:sz w:val="20"/>
          <w:szCs w:val="20"/>
        </w:rPr>
        <w:t>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allo smobilizzo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CRITERI di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criteri adottati per la valutazione dei rischi per la sicurezza e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a),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dei rischi consente al datore di lavoro di adottare le misure necessarie per la tutela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e della salute dei lavoratori e di garantire che le misure preventive e i metodi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produzione, ritenuti necessari e attuati in funzione della valutazione dei rischi, migliorino il livello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Pertanto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 misure preventive sono ritenute necessarie e attuate in funzione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stesura del presente documento sono stati adottati i criteri, di seguito descritti, previsti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"Disposizioni normative nazionali", dalle "Norme tecniche" approvate e pubblicate da organismi internazionali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europei o nazionali di normalizzazione, dalle "Buone prassi" e "Linee guida"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GENERICI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del rischio [R], necessaria per definire le priorità degli interventi di miglioramento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aziendale, è stata effettuata tenendo conto dell'entità del danno [E] (funzione delle conseguenze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sulle persone in base ad eventuali conoscenze statistiche o in base al registro degli infortuni o a previsioni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ipotizzabili) e della probabilità di accadimento dello stesso [P] (funzione di valutazioni di carattere tecnico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organizzativo, quali le misure di prevenzione e protezione adottate -collettive e individuali-, e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dell'esperienza lavorativa degli addetti e del grado di formazione, informazione e addestramento ricevuto).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per la valutazione "semi-quantitativa" dei rischi occupazionali generalmente utilizzata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basata sul metodo "a matrice" di seguito esposto.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Probabilità di accadimento [P]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della probabilità che il danno, derivante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fattore di rischio dato, effettivamente si verifichi. Essa può assumere un valore sintetico tra 1 e 4, secondo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seguente gamma di soglie di probabilità di accadimento: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della probabilità di accadimento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episodi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con una correlazione,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non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 xml:space="preserve">1) 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E'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 xml:space="preserve"> noto qualche episodio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anche se non in modo automatico,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scarsa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rari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può verificarsi solo in circostanze particolari,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Non sono noti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si può verificare solo per una concatenazione di eventi improbabili e tra loro indipendenti,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incredulità.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Entità del danno [E]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 potenziale danno derivante da un fattore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dato. Essa può assumere un valore sintetico tra 1 e 4, secondo la seguente gamma di soglie di danno: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dell'entità del danno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con lesioni molto gravi irreversibili e invalidità totale o conseguenze letali,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letali o totalmente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certamente inguaribile;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di un senso;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mutilazione di un arto;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dell'uso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della capacità di procreare;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una grave difficoltà della parola;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deformazione o lo sfregio permanente del viso;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l'aborto nella persona offesa;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morte.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Grave 1) Infortunio o inabilità temporanea con lesioni significative irreversibili o invalidità parziale.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irreversibili o parzialmente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mette in pericolo di vita;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rende “inabile” per oltre 40 giorni;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indebolimento permanente di un senso 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l'acceleramento del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disturbi o lesioni significative reversibili a medio termine.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con prognosi superiore a un giorno, ma inferiore a quaranta.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non comporta lesioni rilevabili a vista o strumentale, con esiti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nulli nell'arco della giornata.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Individuato uno specifico pericolo o fattore di rischio, il valore numerico del rischio [R] è stimato quale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prodotto dell'Entità del danno [E] per la Probabilità di accadimento [P] dello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[R] = [P] x [E]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Rischio [R]</w:t>
      </w:r>
      <w:r w:rsidRPr="00AD3F42">
        <w:rPr>
          <w:rFonts w:ascii="Arial" w:hAnsi="Arial" w:cs="Arial"/>
          <w:color w:val="000000"/>
          <w:sz w:val="20"/>
          <w:szCs w:val="20"/>
        </w:rPr>
        <w:t>, quindi, è la quantificazione (stima) del rischio. Esso può assumere un valore sintetico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compreso tra 1 e 16, come si può evincere dalla matrice del rischio di seguito riportata.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[R]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valori sintetici (numerici) del rischio [R], che vanno appunto da 1 a 16, sono ricompresi negli intervalli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riportati nella seguente gamma di soglie del rischio da valutare: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 rischio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alto per la salute e/o la sicurezza dei lavoratori per cui si prevede l'immediata adozione e/o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rielaborazione di tutte le necessarie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12, 16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rilevante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breve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8, 9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medio per la salute e/o la sicurezza dei lavoratori per cui si prevedono ulteriori misure correttive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e/o migliorative da programmare nel medio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moderato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lungo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3, 4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basso per la salute e/o la sicurezza dei lavoratori per cui non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1, 2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(stress lavoro-correlato, lavoratrici madre e differenze tra lavoratori) sono disponibili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indicazioni metodologie per la corretta valutazione degli stessi derivanti da "disposizioni normative nazionali",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"norme tecniche" approvate e pubblicate da organismi internazionali o europei o nazionali di normalizzazione,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"buone prassi" e "linee guida" 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Stress lavoro 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dallo stress lavoro-correlato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 i contenuti dell'Accordo Europeo dell'otto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ottobre 2004.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", come definito dal succitato accordo,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non è una malattia, ma un'esposizione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prolungata ad esso può ridurre l'efficienza nel lavoro e può causare malattie</w:t>
      </w:r>
      <w:r w:rsidRPr="00AD3F42">
        <w:rPr>
          <w:rFonts w:ascii="Arial" w:hAnsi="Arial" w:cs="Arial"/>
          <w:color w:val="000000"/>
          <w:sz w:val="20"/>
          <w:szCs w:val="20"/>
        </w:rPr>
        <w:t>" e necessita di un'analisi attenta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non superficiale della problematica, infatti,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lo stress può colpire qualsiasi posto di lavoro e qualunque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lavoratore, indipendentemente dalla grandezza dell'impresa, del settore di attività o dal tipo di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contrattuale o di lavoro. In pratica, tuttavia, non tutti i posti di lavoro e non tutti i lavoratori ne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necessariamente colpiti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specifica, inoltre, che l'oggetto della valutazione non è il rischio stress nell'accezione comune, ma il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diverso fenomeno dello stress lavoro correlato, come ben definisce lo stesso accordo europeo: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manifestazioni da stress nel lavoro non possono essere ritenute correlate al lavoro stesso. Lo stress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lavoro può essere causato da fattori diversi, come ad esempio il contenuto del lavoro, la sua organizzazione,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l'ambiente, la scarsa comunicazione, eccetera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 quando riportato nel manuale INAIL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Valutazione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gestione del rischio da 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 (Edizione 2011) frutto dell'attività di ricerca iniziata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Dipartimento di Medicina del Lavoro dell'ISPESL e conclusa in INAIL dopo l'entrata in vigore del D.L. 78/2010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sua conversione in L. 122/2010.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a seguito dell'emanazione delle indicazioni della Commissione Consultiva, anche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fornire ai datori di lavoro di una procedura unica, il metodo di seguito proposto è stato contestualizzato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l'integrazione dei punti di forza di autorevoli proposte metodologiche sviluppate nei mesi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precedenti all'emanazione delle suddette indicazioni, in particolare quelle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Coordinamento Tecnico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Interregionale della Prevenzione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 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Network Nazionale per la Prevenzione Disagio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Psicosociale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metodologia, conformemente alle indicazioni della Commissione Consultiva permanente per la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sul lavoro di cui all'art. 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suggerisce che per l’intero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processo di valutazione del rischio stress lavoro-correlato, il Datore di Lavoro, che ha l'obbligo non delegabile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valutazione dei rischi (art. 17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), si avvalga della collaborazione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del Servizio di Prevenzione e Protezione, del Medico competente, del RLS (rappresentante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per la sicurezza), e che coinvolga altre figure interne all'impresa (direttore del personale, qualche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anziano/esperto, ecc.) ed esterne, ove se ne ravvisi la necessità (es. psicologo, sociologo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proposta metodologica prevede una valutazione oggettiva aziendale, avvalendosi dell'utilizzo di una lista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 di indicatori verificabili.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eventuali processi e/o le eventuali attività in cui è possibile un'esposizione dei lavoratori al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considerato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riportate le specifiche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Lavoratrici madri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particolari riguardanti le lavoratrici durante la gravidanza e fino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sette mesi d'età del figlio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previsto dal capo II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Nell'elaborazione di tale criterio, si è tenuto conto anche della Comunicazione della Commissione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Comunità Europee del 5/10/2000: “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 gravidanza non è una malattia ma un aspetto della vita quotidiana”,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tuttavia “condizioni suscettibili di essere considerate accettabili in situazioni normali possono non esserlo più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durante la gravidanza</w:t>
      </w:r>
      <w:r w:rsidRPr="00AD3F42">
        <w:rPr>
          <w:rFonts w:ascii="Arial" w:hAnsi="Arial" w:cs="Arial"/>
          <w:color w:val="000000"/>
          <w:sz w:val="20"/>
          <w:szCs w:val="20"/>
        </w:rPr>
        <w:t>”, lo stesso dicasi per il periodo dell'allattamento che la normativa italiana tutela fino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settimo mese dopo il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L'approccio adottato per la valutazione dei rischi per le lavoratrici madri è quello definito dagli artt. 7 e 11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flow-chart di seguito riportato si è sintetizzato il percorso seguito per la valutazione dei rischi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 sicurezza delle lavoratrici madri e per l'adozione delle relative misure di prevenzione e protezione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prima fase, si sono identificati i rischi presenti nei luoghi di lavoro (agenti fisici, chimici e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industriali; movimenti e posture; fatica psicofisica) nel rispetto delle linee direttrici elaborate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delle Comunità Europee sopra citate.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seconda fase, si è stabilito se i rischi identificati rientrassero tra quelli che la normativa italiana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 come pregiudizievoli per la salute della donna e del bambino, si è stabilito cioè se tali rischi fossero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compresi nell'allegato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151/2001, e quindi vietati, o se fossero compresi nell'allegato C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succitato decreto, e quindi soggetti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Le eventuali attività che possono esporre le lavoratrici madri a lavori vietati di cui all'allegato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151/2001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state individuate le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i lavori di cui all'allegato C del decreto legislativo innanzi citato.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Differenze tra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dalle differenze di genere, d'età, di provenienza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Paesi e di quelli connessi alla specifica tipologia contrattuale attraverso cui viene resa la prestazione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possono emergere le succitate differenze tra lavoratori sono state individuate,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della normativa vigente di carattere generale o specifico, contestualmente alla 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produttivi, ossia nel capitolo specifico "VERIFICA dei PROCESSI PRODUTTIVI". Nello stesso capitolo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riportate le specifiche misure preventive e protettive necessarie per eliminare o ridurre eventuali fattori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taluni rischi (rumore, vibrazioni, agenti chimici,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sono disponibili metodologie analitiche per la corretta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degli stessi derivanti da "disposizioni normative nazionali", "norme tecniche"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 o europei o nazionali di normalizzazione, "buone prassi" e "linee guida"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(sollevamento e trasporto)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sollevamento e trasporto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(spinta e traino)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spinta e traino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(elevata frequenza)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ad elevata frequenza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al rumore durante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lavoro è quello definito nell'ambito del titolo VIII,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rumore impulsivo;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ed i valori di azione di cui all'art. 189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seguito riportati;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rumore,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 a livello tecnico, tutti gli effetti sulla salute e sicurezza dei lavoratori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interazioni fra rumore e sostanze ototossiche connesse con l’attività svolta e fra rumore e vibrazioni;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indiretti sulla salute e sulla sicurezza dei lavoratori risultanti da interazioni fra rumore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segnali di avvertimento o altri suoni che vanno osservati al fine di ridurre il rischio di infortuni;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sull'emissione di rumore fornite dai costruttori dell'attrezzatura di lavoro in conformità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disposizioni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di lavoro alternative progettate per ridurre l’emissione di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al rumore oltre l’orario di lavoro normale, in locali di cui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dispositivi di protezione dell'udito con adeguate caratteristiche di attenuazione.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vibrazioni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VIII, capo III,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e, quando necessario, la misura dei livelli di vibrazione è stata effettuata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all'allegato XXXV, parte A,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vibrazioni trasmesse al sistema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mano-braccio (HAV), e in base alle disposizioni di cui all'allegato XXXV, parte B,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trasmesse al corpo intero (WBV).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vibrazioni intermittenti o a urti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ripetuti;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d’azione;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sulla salute e sulla sicurezza dei lavoratori particolarmente sensibili al rischio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indiretti sulla sicurezza e salute dei lavoratori risultanti da interazioni tra 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meccaniche, il rumore e l’ambiente di lavoro o altre attrezzature;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dal costruttore dell'attrezzatura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alternative progettate per ridurre i livelli di esposizione alle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 vibrazioni trasmesse al corpo intero al di là delle 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in locali di cui è 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condizioni di lavoro particolari, come le basse temperature, il bagnato, l’elevata umidità 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sovraccarico biomeccanico degli arti superiori e del rachide;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sulla probabile entità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vibrazioni delle attrezzature e dei mezzi di lavoro, il valore di esposizione a vibrazioni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palesemente inferiore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valore che fa scattare l'azione, per cui non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vibrazione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Campi elettromagnetici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da adottare per la valutazione dei rischi derivanti dall'esposizione a campi elettromagnetici (da 0 Hz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300 GHz)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il calcolo rispetta le norme standardizzate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Comitato europeo di normalizzazione elettrotecnica (CENELEC). In particolare, finché le citate norme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avranno contemplato tutte le pertinenti situazioni per quanto riguarda la valutazione, la misurazione 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calcolo dell'esposizione dei lavoratori ai Campi elettromagnetici, è possibile e si sono adottate 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buone prassi individuate o emanate dalla Commissione consultiva permanente per la prevenzione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infortuni e per l'igiene del lavoro, o in alternativa, quelle del Comitato Elettrotecnico italiano (CEI), tenendo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conto, se necessario, dei livelli di emissione indicati dai fabbricanti delle attrezzature.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lo spettro di frequenza, la durata e il tipo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di 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quale: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interferenza con attrezzature e dispositivi medici elettronici (compresi stimolatori cardiaci e altri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impiantati);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rischio propulsivo di oggetti ferromagnetici in campi magnetici statici con induzione magnetica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m;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innesco di dispositivi elettro-esplosivi (detonatori);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incendi ed esplosioni dovuti all'accensione di materiali infiammabili provocata da scintille prodotte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campi indotti, correnti di contatto o scariche elettriche;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reperibili in pubblicazioni scientifiche;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esposizione simultanea a campi di frequenze diverse.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dei livelli di emissione indicati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fabbricanti delle attrezzature di lavoro, il valore di esposizione a campi elettromagnetici è palesemente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al valore che fa scattare l'azione, per cui non si ritiene necessario approfondire la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livelli di esposizione a campi elettromagnetici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Radiazioni ottiche artificiali (non coerenti)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alle radiazioni ottiche artificiali del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coerente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nel calcolo rispetta le raccomandazioni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internazionale per l’illuminazione (CIE) e del Comitato europeo di normazione (CEN)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riguarda le radiazioni incoerenti.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la gamma di lunghezze d’onda e la durata dell'esposizione a sorgenti artificiali di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sulla salute e sulla sicurezza dei lavoratori appartenenti a gruppi particolarmente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eventuale effetto sulla salute e sulla sicurezza dei lavoratori risultante dalle interazioni sul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tra le radiazioni ottiche e le sostanze chimiche fotosensibilizzanti;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come l'accecamento temporaneo, le esplosioni o il fuoco;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alle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alle radiazioni 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pubblicate;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 alle radiazioni 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dai fabbricanti delle sorgenti di radiazioni ottiche e delle relative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in conformità delle pertinenti Direttive comunitarie.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216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i dati indicati dai fabbricanti delle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il valore di esposizione delle radiazioni ottiche artificiali (non coerenti) è palesemente inferiore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valore limite di esposizione, per cui non si ritiene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804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radiazioni ottiche artificiali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  <w:r w:rsidRPr="00AD3F42">
        <w:rPr>
          <w:rFonts w:ascii="Arial" w:hAnsi="Arial" w:cs="Arial"/>
          <w:color w:val="00804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sostanze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chimiche pericolose è quello definito nell'ambito del titolo IX,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determinato, preliminarmente, l’eventuale presenza di agenti chimici pericolosi sul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si sono valutati anche i rischi per la sicurezza e la salute dei lavoratori derivanti dalla presenza di 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agenti,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loro proprietà pericolose;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sulla salute e sicurezza comunicate dal responsabile dell'immissione sul mercato tramite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relativa scheda di sicurezza predisposta ai sensi dei decreti legislativi 3 febbraio 1997, n. 52, e 14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2003, n. 65;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modo e la durata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circostanze in cui viene svolto il lavoro in presenza di tali agenti, tenuto conto della quantità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e dei preparati che li contengono o li possono contenere;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professionale o i valori limite biologici (Allegati XXXVIII e XXXIX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effetti delle misure preventive e protettive adottate o da adottare;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se disponibili, le conclusioni tratte da eventuali azioni di sorveglianza sanitaria già intraprese.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cancerogeni e mutageni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cancerogeni e mutageni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IX,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tenuto conto, in particolare, delle caratteristiche delle lavorazioni, della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della loro frequenza, dei quantitativi di agenti cancerogeni o mutageni prodotti ovvero utilizzati,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concentrazione, della capacità degli stessi di penetrare nell'organismo per le diverse vie di assorbimento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(compresa la possibilità di assorbimento cutaneo), anche in relazione al loro stato di aggregazione e, qualora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solido, se in massa compatta o in scaglie o in forma polverulenta e se o meno contenuti in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matrice solida che ne riduce o ne impedisce la fuoriuscita.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particolare, conformemente all'art. 235,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"Principio di sostituzione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riduzione", si è proceduto ad evitare e/o ridurre l’utilizzazione di agenti cancerogeno e mutageni, sul luogo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lavoro, mediante la sostituzione con sostanze e/o preparati e/o procedimenti che, nelle condizioni in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vengono impiegati, non risultano essere nocivi, o, risultano essere meno nocivi per la salute e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biologici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 titolo 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Premesso che dal punto di vista dell'esposizione professionale è necessario distinguere le operazioni dove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biologici sono presenti in quanto parte essenziale del processo (agente biologico atteso),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operazioni ove gli agenti biologici costituiscono un evento "inaspettato" (agente biologico inatteso),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è stata effettuata tenuto conto, conto di tutte le informazioni disponibili relative alle caratteristiche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dell'agente biologico e delle modalità lavorative, ed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classificazione degli agenti biologici che presentano o possono presentare un pericolo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umana quale risultante dall'allegato XLVI del decreto legislativo succitato;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dell'informazione sulle malattie che possono essere contratte;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dei potenziali effetti allergici e tossici;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conoscenza di una patologia della quale è affetto un lavoratore, che è da porre in correlazione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 all'attività lavorativa svolta;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delle eventuali ulteriori situazioni rese note dall'autorità sanitaria competente che possono influire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sinergismo dei diversi gruppi di agenti biologici 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protezione dagli effetti dei fulmini degli edifici, degli impianti, le strutture e le attrezzature,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tutelare l'incolumità dei lavoratori, è un obbligo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le pertinenti norme 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alla normativa tecnica CEI EN 62305-2:2013 (CEI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81-10/2) "Protezione contro i fulmini.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FULMINAZIONE".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Nello stessa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relazione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prevenire gli incendi nei luoghi di lavoro, al fine di tutelare l'incolumità dei lavoratori è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obbligo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di attività;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e la quantità dei materiali immagazzinati e manipolati;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la presenza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attrezzature nei luoghi di lavoro, compreso gli arredi;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caratteristiche costruttive dei luoghi di lavoro compresi i materiali di rivestimento;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dimensioni e l'articolazione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numero di persone presenti, siano esse lavoratori dipendenti che altre persone, e della loro prontezza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allontanarsi in caso di emergenza.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ANALISI e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analisi e valutazione di tutti i rischi per la salute e la sicurezza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17, comma 1, lettera a) e 28, comma 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predisporre il presente documento si è proceduto ad un'accurata analisi e ad un'attenta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principali elementi di cui si compone l'azienda: i luoghi di lavoro, le macchine e attrezzature e l'organizzazione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aziendale dei processi produttivi e delle attività lavorative.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lavoro, riportate nel successivo capitolo "VERIFICA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LAVORO", sono state effettuate verificandone il rispetto dei requisiti di salute e sicurezza, in ottemperanza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disposizioni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messe a disposizione dei lavoratori, siano esse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attrezzature, utensili o apparecchiature, sono state effettuate in ottemperanza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Preliminarmente è stata verificata la conformità delle attrezzature di lavoro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Processi produttivi 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requisiti di salute e sicurezza, riportata nel capitolo "VERIFICA dei PROCESSI PRODUTTIVI",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stata effettuata nel rispetto delle disposizioni normative nazionali e in conformità alle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dall'INAIL o da organismi territoriali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attuate e programmate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dell'analisi e valutazione, si è proceduto a indicare le misure di prevenzione e protezione attuate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 adottati, riportandoli nel capitolo "VERIFICA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tutti i rischi connessi all'attività dell'impresa in generale si sono individuati inoltre,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legge, i necessari programmi di informazione, formazione e addestramento dei lavoratori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procedure di sorveglianza sanitaria, riportandoli, rispettivamente, nei capitoli "FORMAZIONE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INFORMAZIONE" e "SORVEGLIANZA SANITARIA".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complessiva del rischio si sono individuate le misure in fase di attuazione, che saranno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successivamente alla data del presente documento, con il fine del miglioramento continuo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della sicurezza aziendale, riportandole nel capitolo "PROGRAMMA di MIGLIORAMENTO".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verifica dei luoghi di lavoro alle specifiche disposizioni normative definite dal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tutelare l'incolumità dei lavoratori, è stata effettuata tenuto conto: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protezione dagli effetti dei fulmini degli edifici, degli impianti, le strutture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attrezzature così come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le pertinenti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di prevenire gli incendi nei luoghi di lavoro così come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della verifica dei requisiti di salute e sicurezza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derivante dalla corrente di fulmine è stata effettuata per le seguenti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baraccamenti di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scariche atmosferiche: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baraccamenti di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comportante, per i lavoratori, esposizione a scariche atmosferiche.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Struttura protetta.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strutture sono protette mediante impianti di protezione dagli effetti del fulmine (LPS) realizzati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maniera conformi alla normativa tecnica vigente (Art. 84,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CEI EN 62305-2:2013).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incendio è stata effettuata per i seguenti luoghi di lavoro: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piazzola.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incendio: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piazzola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lavoro, o parte di esso, nel quale sono depositate o impiegate per esigenze di attività, materiali,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o prodotti infiammabili e/o esplodenti, comportanti un pericolo di lesioni per 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medio di incendio.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Medio con probabilità di accadimento Poco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L'attività lavorativa specifica è progettata e organizzata in modo da ridurre al minimo, in funzione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necessità di lavorazione, le quantità di materiali, sostanze e prodotti infiammabili o esplodenti presenti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posto di lavoro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derivanti dall'uso di sostanze infiammabili o chimicamente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instabili.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L'attività lavorativa specifica è progettata e organizzata in modo da evitare la presenza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dove si opera con sostanze infiammabili di fonti di accensione che potrebbero dar luogo a incendi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esplosioni,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L'attività lavorativa specifica è progettata e organizzata in modo da evitare condizioni avverse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potrebbero provocare effetti dannosi ad opera di sostanze o miscele di sostanze chimicamente instabili,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 rispetto delle condizioni di 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seguono scrupolosamente le indicazioni fornite in merito alle misure procedurali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organizzative da rispettare per la gestione, la conservazione, la manipolazione, il trasporto e la raccolta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scarti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lavoratori seguono scrupolosamente le indicazioni fornite in merito alle misure d'emergenza da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limitare gli effetti pregiudizievoli sulla salute e sicurezza dei lavoratori in caso di incendio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dovuti all'accensione di sostanze infiammabili, o gli effetti dannosi derivanti da sostanze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miscele di sostanze chimicamente instabili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Le attrezzature di lavoro ed i sistemi di protezione collettiva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individuale messi a disposizione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conformi alle disposizioni legislative e regolamentari pertinenti e non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fonti di innesco di incendi o esplosioni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sistemi e dispositivi di controllo degli impianti, apparecchi e macchinari finalizzati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limitazione del rischio di esplosione o limitare la pressione delle esplosioni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Verifica dei requisiti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 sono state effettuate per le seguenti categorie di 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Ambienti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Prevenzione incendi (D.M. 10 marzo 1998);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Primo soccorso;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Agenti nocivi.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Ambienti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pedoni o i veicoli possono utilizzarle facilmente in piena sicurezza e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alla loro destinazione (Allegato IV, punto 1.4.1.,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per persone o per merci sono dimensionate in funzione del numero potenziale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utenti e del tipo di impresa (Allegato IV, punto 1.4.2.,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lavoratori operanti nelle vicinanze non corrono alcun rischio (Allegato IV, punto 1.4.1.,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 utilizzate da mezzi di trasporto passano ad una sufficiente distanza di sicurezza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pedoni (Allegato IV, punto 1.4.3.,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destinate ai veicoli passano ad una distanza sufficiente da porte, portoni,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pedoni, corridoi e scale (Allegato IV, punto 1.4.4.,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tracciato delle vie di circolazione è evidenziato, quando l'uso e l'attrezzatura dei locali lo esigono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sicurezza dei lavoratori (Allegato IV, punto 1.4.5.,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barriere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adeguate segnalazioni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segnali che indicano condizioni di pericolo nelle zone di transito e quelli che regolano il traffico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trasporti meccanici su strada o su rotaia sono convenientemente illuminati durante il servizio notturno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mossi da un mezzo meccanico il cui conducente non può, direttamente o a mezzo di altra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sistemata su di essi, controllarne il percorso sono preceduti o affiancati da un incaricato 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necessarie segnalazioni di pericolo (Allegato IV, punto 1.4.18.,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Zone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luoghi di lavoro, che comportano zone di pericolo in funzione della natura del lavoro 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di cadute dei lavoratori o rischio di cadute di oggetti, sono presenti dispositivi che impediscono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l'accesso ai lavoratori non autorizzati (Allegato IV, punto 1.4.6.,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autorizzati ad accedere nei luoghi di lavoro che comportano zone di pericolo, sono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misure appropriate (Allegato IV, punto 1.4.7.,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zone di pericolo sono segnalate in modo chiaramente visibile (Allegato IV, punto 1.4.8.,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Pavimenti e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pavimenti degli ambienti di lavoro e dei luoghi destinati al passaggio sono privi di buche o sporgenze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 e sono in condizioni tali da rendere sicuro il movimento ed il transito di persone e mezzi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trasporto (Allegato IV, punto 1.4.9.,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pavimenti ed i passaggi sono liberi da materiali ingombranti che ostacolano la normale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ingombri o gli ostacoli fissi o mobili, che non sono completamente eliminabili dalle zone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evidenti ragioni tecniche, sono adeguatamente segnalati (Allegato IV, punto 1.4.11.,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Sollevamento dei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argani, paranchi e similari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nei solai o nelle pareti per il passaggio dei carichi ai singoli piani e il sottostante spazio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arrivo o di sganciamento del carico di manovra, quando il carico è movimentato mediante l'utilizzo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argani, paranchi e apparecchi simili, sono protette su tutti i lati con parapetti normali provvisti di 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piede (Allegato IV, punto 1.4.12.1.,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parapetti sono disposti in modo da garantire i lavoratori, oltre che dai rischi di caduta dall'alto, anche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derivanti da urti o eventuale caduta del carico di manovra (Allegato IV, punto 1.4.12.2.,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parapetti normali provvisti di arresto al piede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solide barriere mobili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inasportabili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fissabili nella posizione di chiusura mediante chiavistello o altro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dispositivo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vie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percorribili senza pericolo sono sbarrate (Allegato IV, punto 1.4.16.1.,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segnalate con apposito cartello di divieto di transito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1.4.16.2.,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Durante i lavori di riparazione o manutenzione su linee di transito, su rotaie percorse da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meccanici, qualora il traffico non è sospeso o la linea non è sbarrata una o più persone sono incaricate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segnalare ai lavoratori l'avvicinarsi dei convogli ai posti di lavoro (Allegato IV, punto 1.4.17.,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Trasportatori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Lo spazio sottostante ai trasportatori orizzontali o inclinati non è accessibile quando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ed il tipo di trasportatore costituiscono pericolo per caduta di materiale o per rottura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organi di sospensione. (Allegato IV, punto 1.4.13.,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Ai fronti di partenza ed arrivo delle stazioni teleferiche è presente solido riparo a grigliato metallico,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non oltre cm 50 sotto il margine del piano di manovra e sporgente da questo per almeno m 2,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funzione di trattenere una persona in caso di caduta (Allegato IV, punto 1.4.19.,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Vie ed uscite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 le uscite di emergenza sono sgombre e consentono di raggiungere il più rapidamente possibile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 luogo sicuro (Allegato IV, punto 1.5.2.,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Tutti i posti di lavoro, in caso di pericolo, possono essere evacuati rapidamente e in piena sicurezza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dei lavoratori (Allegato IV, punto 1.5.3.,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e le uscite di emergenza, per numero, distribuzione e dimensione sono adeguate alle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luoghi di lavoro, alla loro ubicazione, alla loro destinazione d'uso, alle attrezzature in essi installate,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massimo numero di persone che possono essere presenti (Allegato IV, punto 1.5.4.,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e le uscite di emergenza hanno altezza minima di m 2 e larghezza minima conforme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normativa vigente in materia antincendio (Allegato IV, punto 1.5.5.,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vie e le uscite di emergenza, le vie di circolazione e le porte che vi danno accesso, sono libere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ostruzioni e possono essere utilizzate in ogni momento senza impedimenti (Allegato IV, punto 1.5.9.,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vie e le uscite di emergenza sono evidenziate da apposita segnaletica, conforme 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vigenti, durevole e collocata in luoghi appropriati (Allegato IV, punto 1.5.10.,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vie e le uscite di emergenza, che richiedono un'illuminazione, sono dotate di un'illuminazione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intensità sufficiente, che entra in funzione in caso di guasto dell'impianto elettrico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IV, punto 1.5.11.,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Porte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Le porte delle uscite di emergenza, sono apribili nel verso dell'esodo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porte delle uscite di emergenza, non apribili nel verso dell'esodo,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determinano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 di mezzi e per altre cause, sono dotate di accorgimenti adeguati e autorizzati dal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provinciale dei vigili del fuoco competente per territorio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delle uscite di emergenza, sono facilmente ed immediatamente apribili da parte di qualsiasi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persona che abbia bisogno di utilizzarla in caso di emergenza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delle uscite di emergenza, non sono chiuse a chiave quando sono presenti lavoratori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delle uscite di emergenza, sono chiuse a chiave quando sono presenti lavoratori in azienda,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autorizzazione dell'organo di vigilanza 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saracinesche a rullo, le porte scorrevoli verticalmente e quelle girevoli su asse centrale nei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ed in quelli adibiti a deposito non sono utilizzate quali porte delle uscite di emergenza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 suolo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provvisti di solide coperture o di parapetti normali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comprese le fosse ed i pozzi, sono munite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apposite segnalazione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pericolo, non potendo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misure (Allegato IV, punto 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nelle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nelle pareti, che permettono il passaggio di una persona e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per dislivelli superiori ad un metro, sono provviste di solida barriera o munite di parapetto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normale (Allegato IV, punto 1.5.14.2.,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finestre hanno un parapetto non inferiore a 90 cm., in quanto in relazione al tipo di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eseguita nel locale non sono presenti condizioni di pericolo (Allegato IV, punto 1.5.14.3.,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dopo il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sono due distinte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facile accesso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rispondono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prescritto dalla specifica normativa antincendio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ed uscite di emergenza degli edifici costruiti o adattati interamente per le lavorazioni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presentano pericolo di esplosione o specifici rischi di incendio,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1993,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quali sono adibiti più di cinque lavoratori, sono in numero sufficiente (Allegato IV, punto 1.5.13.,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Posti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impalcature, le passerelle, i ripiani, le rampe di accesso, i balconi ed i posti di lavoro o di 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sopraelevati sono provvisti, su tutti i lati aperti, di parapetti normali con arresto al piede o di difesa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equivalente (Allegato IV, punto 1.7.3.,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e di passaggio sono idoneamente difesi, con mezzi tecnici, contro la caduta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l'investimento di materiali in dipendenza dell'attività lavorativa (Allegato IV, punto 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e di passaggio sono idoneamente difesi, con misure o cautele adeguate, contro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caduta o l'investimento di materiali in dipendenza dell'attività lavorativa (Allegato IV, punto 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Luoghi di lavoro esterni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lavoro, le vie di circolazione e altri luoghi o impianti all'aperto utilizzati od occupati dai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le loro attività sono concepiti in modo tale che la circolazione dei pedoni e dei veicoli avviene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modo sicuro (Allegato IV, punto 1.8.3.,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luoghi di lavoro all'aperto sono opportunamente illuminati con luce artificiale quando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 luce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 giorno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sufficiente (Allegato IV, punto 1.8.6.,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terreni scoperti costituenti una dipendenza dei locali di lavoro sono sistemati in modo da ottenere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scolo delle acque di pioggia e di quelle di altra provenienza (Allegato IV, punto 1.8.8.,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Requisiti dei posti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 all'aperto, per quanto tecnicamente possibile, sono protetti contro gli agenti atmosferici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e, se necessario, contro la caduta di oggetti (Allegato IV, punto 1.8.7.1.,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all'aperto, per quanto tecnicamente possibile, sono protetti da esposizione a livelli sonori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nocivi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all'aperto, per quanto tecnicamente possibile, sono protetti contro l'esposizione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esterni nocivi, quali gas, vapori, polveri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posti di lavoro all'aperto, per quanto tecnicamente possibile, sono tali da poter essere abbandonati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pericolo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posti di lavoro all'aperto, per quanto tecnicamente possibile, sono tali da poter essere raggiunti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soccorso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posti di lavoro all'aperto, per quanto tecnicamente possibile, sono tali da non permettere cadute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scivolamenti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naturale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aperture naturali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forzata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impianti di aerazione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L'impianto di aerazione è mantenuto sempre funzionante durante il lavoro (Allegato IV, punto 1.9.1.2.,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L'impianto di aerazione è dotato di dispositivo di segnalazione di guasto comandato da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controllo, vista la necessità dell'impianto per la salvaguardia della salute dei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1.9.1.2.,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impianti di condizionamento dell'aria e di ventilazione meccanica funzionano in modo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esporre i lavoratori a correnti d'aria fastidiosi (Allegato IV, punto 1.9.1.3.,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impianti di aerazione sono periodicamente sottoposti a controlli, manutenzione, pulizia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sanificazione per la tutela della salute dei lavoratori (Allegato IV, punto 1.9.1.4.,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impianti di aerazione sono puliti rapidamente da sedimenti e da sporcizia che potrebbero comportare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pericolo immediato per la salute dei lavoratori dovuto all'inquinamento dell'aria respirata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Temperatura dei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temperatura nei locali di lavoro è adeguata all'organismo umano durante il tempo di lavoro, tenuto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 dei metodi di lavoro, degli sforzi fisici ai quali sono sottoposti i lavoratori e dell'influenza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esercita sulla temperatura stessa il grado di umidità e il movimento dell'aria concomitanti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temperatura dei locali di riposo, dei locali per il personale di sorveglianza, dei servizi igienici,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mense e dei locali di pronto soccorso è conforme alla destinazione specifica degli stessi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finestre, i lucernari e le pareti vetrate sono tali da evitare un soleggiamento eccessivo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tenendo conto del tipo di attività e della natura del luogo di lavoro (Allegato IV, punto 1.9.2.4.,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sono difesi dalle temperature troppo alte o troppo basse mediante misure tecniche localizzate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mediante l'adozione di mezzi personali di protezione, non essendo conveniente modificare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dei locali (Allegato IV, punto 1.9.2.5.,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a fuoco diretto destinati al riscaldamento dell'ambiente nei locali chiusi di lavoro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temperature troppo alte o troppo basse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muniti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condotti del fumo privi di valvole di regolazione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tiraggio adeguato, a meno che per l'ampiezza del locale tale impianto non sia necessario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Umidità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locali chiusi di lavoro delle aziende industriali nei quali l'aria è soggetta ad inumidirsi notevolmente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ragioni di lavoro è evitata, per quanto possibile,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la formazioni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della nebbia, mantenendo l'umidità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nei limiti compatibili con le esigenze tecniche (Allegato IV, punto 1.9.3.1.,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luoghi di lavoro dispongono di sufficiente luce naturale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di lavoro in cui sono presenti attività non compatibili con la luce naturale sono illuminati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locali di lavoro sotterranei sono illuminati con la 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e i luoghi di lavoro, anche se illuminati con luce naturale, sono dotati di dispositivi che consentono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un'illuminazione artificiale adeguata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salvaguardare la sicurezza, la salute e il benessere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superfici vetrate illuminanti ed i mezzi di illuminazione artificiale sono tenuti costantemente in buone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di pulizia e di efficienza (Allegato IV, punto 1.10.4.,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ambienti, i posti di lavoro ed i passaggi sono illuminati con luce naturale o artificiale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assicurare una sufficiente visibilità (Allegato IV, punto 1.10.5.,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Per gli ambienti, i posti di lavoro ed i passaggi, non illuminati adeguatamente per le esigenze tecniche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lavorazione o procedimenti, sono adottate adeguate misure dirette ad eliminare 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mancanza e dalla insufficiente illuminazione (Allegato IV, punto 1.10.6.,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Impianti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impianti di illuminazione dei locali di lavoro e delle vie di circolazione sono installati in modo che il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illuminazione previsto non rappresenti un rischio di infortunio per 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lavoro, nei quali i lavoratori sono particolarmente esposti a rischi in caso di guasto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dell'illuminazione artificiale, dispongono di illuminazione di sicurezza di sufficiente intensità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condizioni normali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Illuminazione naturale ed artificiale - Illuminazione sussidiaria - In presenza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piu’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100 lavoratori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uscita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all'aperto in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oscurita'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imprevedibile abbandono del governo delle macchine o apparecchi pregiudizievole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depositate materie esplodenti o infiammabili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interne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di riposo, previsti per il tipo di attività ai fini della sicurezza e salute dei lavoratori, sono facilmente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accessibili (Allegato IV, punto 1.11.1.1.,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impiegati in uffici o in analoghi locali di lavoro utilizzano gli stessi ambienti quali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in quanto offrono equivalenti possibilità di riposo durante la pausa (Allegato IV, punto 1.11.1.2.,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riposo hanno dimensioni sufficienti e sono dotati di un numero di tavoli e sedili con schienale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sufficienti in funzione del numero di lavoratori (Allegato IV, punto 1.11.1.3.,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impiegati in lavori con interruzioni regolari e frequenti, quando la sicurezza o la salute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lo esige, dispongono di locali per soggiornare durante l'interruzione del lavoro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donne incinte e le madri che allattano hanno la possibilità di riposarsi in posizione distesa 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appropriate (Allegato IV, punto 1.11.4.,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impiegati normalmente nei lavori all'aperto dispongono di un locale per il ricovero,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intemperie e nelle ore dei pasti o dei riposi, e riscaldato durante 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locale per il ricovero in caso di intemperie e nelle ore dei pasti o dei riposi è dotato di sedili 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tavolo (Allegato IV, punto 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uso refettorio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ad uso refettorio, obbligatori per le aziende con più di 30 dipendenti che rimangono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gli intervalli di lavoro, sono composti da uno o più ambienti muniti di sedili e tavoli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ad uso refettorio sono ben illuminati, aerati e riscaldati nella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pavimento dei refettori non è polveroso e le pareti sono intonacate e imbiancate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esposti a materie insudicianti, sostanze polverose o nocive, in relazione alla natura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non consumano i pasti nei locali di lavoro né vi rimangono durante il tempo destinato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refezione (Allegato IV, punto 1.11.2.4.,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Conservazione vivande e somministrazione bevande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 di adatti posti fissi per la conservazione delle loro vivande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mezzi per riscaldare le vivande e lavare i relativi recipienti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mezzi per lavare i recipienti contenenti le vivande (Allegato IV, punto 1.11.3.1.,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Non sono somministrate birra, vino e bevande alcooliche all'interno dell'azienda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somministrate modiche quantità di vino e di birra nei locali di refettorio durante l'orario dei pasti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1.11.3.3.,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Spogliatoi e armadi per il vestiario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che devono indossare indumenti di lavoro specifici e quando per ragioni di salute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decenza non possono cambiarsi in altri locali, hanno a disposizione locali appositamente destinati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spogliatoi (Allegato IV, punto 1.12.1.,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un unico locale destinato a spogliatoio e utilizzato, dal personale dei due sessi,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opportuni turni prestabiliti e concordati nell'ambito dell'orario di lavoro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destinati a spogliatoio suddivisi per sesso e convenientemente arredati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destinati a spogliatoio hanno capacità sufficiente, sono vicini ai locali di lavoro, sono aerati,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illuminati, ben difesi dalle intemperie, riscaldati durante la stagione fredda e muniti di sedili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locali destinati a spogliatoio sono dotati di attrezzature che consentono a ciascun lavoratore di chiudere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chiave i propri indumenti durante il tempo di lavoro (Allegato IV, punto 1.12.4.,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lavoratori che svolgono attività insudicianti, polverose, con sviluppo di fumi o vapori contenenti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sospensione sostanze untuose o incrostanti,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nonchè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quelle dove si usano sostanze venefiche, corrosive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infettanti o comunque pericolose, dispongono di armadi per gli indumenti da lavoro separati da quelli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privati (Allegato IV, punto 1.12.5.,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dispongono, nei luoghi di lavoro o nelle loro immediate vicinanze, di acqua in quantità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sia per uso potabile che per lavarsi (Allegato IV, punto 1.13.1.1.,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provvista, la conservazione e la distribuzione dell'acqua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effettuata nell'osservanza delle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igieniche atte ad evitarne l'inquinamento e a impedire la diffusione di malattie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1.13.1.2.,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Docce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Docce sufficienti ed appropriate sono messe a disposizione dei lavoratori quando il tipo di attività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salubrità lo esigono (Allegato IV, punto 1.13.2.1.,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locali per docce separati per sesso e facilmente comunicabili con gli spogliatoi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per docce utilizzati separatamente per sesso e facilmente comunicabili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gli spogliatoi 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delle docce sono riscaldati nella stagione fredda, sono di dimensioni sufficienti per permettere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di rivestirsi senza impacci e sono in condizioni appropriate di igiene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docce sono dotate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Gabinetti e lavabi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dispongono in prossimità dei loro posti di lavoro, di locali di riposo, di spogliatoi e docce,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gabinetti e di lavabi 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lavabi sono dotati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gabinetti sono separati per sesso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gabinetti sono utilizzati separatamente vista l'impossibilità di una separazione fisica per vincoli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urbanistici o architettonici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gabinetti sono utilizzati separatamente perché i lavoratori di sesso diverso sono in numero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 10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Pulizia delle installazioni igienico-assistenziali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installazioni e gli arredi destinati ai refettori, agli spogliatoi, ai bagni, alle latrine, ai dormitori ed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genere ai servizi di igiene e di benessere per i lavoratori, sono mantenuti in stato di scrupolosa pulizia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Prevenzione incendi (D.M. 10 marzo 1998)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luogo di lavoro dispone di vie di uscita alternative, ad eccezione di quelli di piccole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La lunghezza del percorso per raggiungere la più vicina uscita di piano è non superiore a 15÷30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1 minuto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6÷15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30 secondi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è non superiore a 30÷45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3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9÷30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1 minuto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45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( 30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non è superiore a 45÷60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5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12÷45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 minuti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60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( 45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E' presente almeno una uscita di piano (Allegato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III,punto</w:t>
      </w:r>
      <w:proofErr w:type="spellEnd"/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di altezza antincendio inferiore a 24 metri con una sola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una sola scala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scala non è inferiore a quella delle uscite di piano che si immettono nella scala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un solo piano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o al 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di piano e con scala a servizio di un solo piano al di sopra 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per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Misure per limitare la propagazione dell'incendio nelle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installate serrande tagliafuoco, o mezzi alternativi per contenere fiamme e fumo, sulle aperture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sui passaggi di condotte o tubazioni di solai, pareti e soffitti, con particolare attenzione alle strutture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resistenti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superfici delle pareti e dei soffitti sono realizzate con rivestimenti che presentano un buon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comportamento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percorso d'esodo che attraversa una vasta area di piano è chiaramente definito attraverso idonea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segnaletica di pavimento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scala che serve sia i piani fuori terra che quelli interrati è dotata di porte resistenti al fuoco che separa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piano terra i piani interrati da quelli fuori terra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procedura da adottare in caso di incendio dispone che prima di utilizzare le scale esterne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assicurarsi che il loro utilizzo non sia impedito dalle fiamme, fumo e calore che fuoriescono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porte, finestre o altre aperture esistenti sulla parete esterna su cui è ubicata la scala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installate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installate lungo le vie di uscita ed in corrispondenza delle uscite di piano si aprono nel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dell'esodo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lungo le vie di uscita ed in corrispondenza delle uscite di piano sono dotate di accorgimenti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garantiscono condizioni di sicurezza equivalenti alla apertura delle porte nel verso dell'esodo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porte resistenti al fuoco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III, punto 3.9.,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porte dei locali adibiti a deposito non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poiché tenute chiuse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chiave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resistenti al fuoco installate lungo le vie di uscita e dotate di dispositivo di auto chiusura,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tenute aperte tramite dispositivi elettromagnetici che ne consentono il rilascio in caso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Sistemi di apertura delle porte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 corrispondenza delle uscite di piano e quelle utilizzate lungo le vie di esodo non sono chiuse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62117E" w:rsidRPr="00AD3F42">
        <w:rPr>
          <w:rFonts w:ascii="Arial" w:hAnsi="Arial" w:cs="Arial"/>
          <w:color w:val="000000"/>
          <w:sz w:val="20"/>
          <w:szCs w:val="20"/>
        </w:rPr>
        <w:t xml:space="preserve"> chiave e sono apribili facilmente ed immediatamente dall'interno senza l'uso di chiavi e 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spinta (Allegato III, punto 3.10.,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scorrevoli e porte girevoli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scorrevoli non sono utilizzate quale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scorrevoli ad azionamento automatico, che possono essere aperte nel verso dell'esodo a spinta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opportunamente segnalato e restare in posizione di apertura in mancanza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alimentazione elettrica sono utilizzate quali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girevoli su asse verticale sono utilizzate quali porte in corrispondenza di uscite di piano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presente nelle vicinanze una porta apribile a spinta opportunamente segnalata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3.11.,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Segnaletica ed illuminazione delle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e le uscite di piano sono chiaramente indicate da segnaletica conforme alla normativa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vigente (Allegato III, punto 3.12.,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e i percorsi esterni, sono adeguatamente illuminati per consentire la loro percorribilità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fino all'uscita in un luogo sicuro 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aree prive di illuminazione naturale o utilizzate in assenza di illuminazione naturale, sono dotate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di illuminazione di sicurezza che si inserisce automaticamente in caso di interruzione di corrente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Divieti da osservare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Lungo le vie di uscita non sono installate attrezzature che possono costituire pericoli potenziali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o ostruzione delle stesse (Allegato III, punto 3.14.,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piccoli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dispositivo di allarme è a voce in quanto il luogo di lavoro è piccolo, è a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e tutto il personale lavora nello stesso ambiente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dispositivo di allarme è sonoro ad azionamento manuale raggiungibile con una distanza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m 30 e udibile in tutto il luogo di lavoro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dispositivo di allarme è elettrico a comando manuale realizzato secondo la normativa tecnica vigente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pulsanti per attivare gli allarmi o altri strumenti di allarme sono chiaramente indicati e rapidamente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individuabili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massima percorribile per attivare un dispositivo di allarme manuale non supera i 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i luoghi di lavoro di grandi dimensioni o complessi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 grandi dimensioni o complessi sono dotati di un allarme elettrico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segnale di allarme è chiaramente udibile in tutti i luoghi di lavoro o laddove esso è necessario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rumorosità elevata e dove il solo allarme acustico non è sufficiente sono dotati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segnalatori di tipo ottico (Allegato 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Rilevazione automatica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destinati ad attività ricettive sono dotati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aree non frequentate dei luoghi di lavoro sono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dotate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a polveri 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anidride carbonica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In prossimità degli impianti elettrici sono presenti estintori con estinguente costituito da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dielettriche e da anidride carbonica (Allegato V, punto 5.1.,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13A - 89B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13A-89B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21A - 113B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34A - 144B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55A - 233B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carrellati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carrellati sono del tipo e nel numero necessario in funzione del tipo di incendio, del livello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e del personale addetto al loro uso 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Impianti fissi di spegnimento manuale ed automatici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sono dotati di impianto di spegnimento di tipo fisso, visti i particolari rischi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possono essere rimossi o ridotti.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L'uso dei mezzi o degli impianti di spegnimento non comporta ritardi nel dare l'allarme, nel chiamare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vigili del fuoco e non interferisce con l'evacuazione di coloro che non sono impegnati nelle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spegnimento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di grandi dimensioni, complessi e ad elevato rischio di incendio sono dotati di impianto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spegnimento di tipo fisso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L'impianto di allarme e di spegnimento sono collegati tra di loro (Allegato V, punto 5.3.,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Ubicazione delle attrezzature di spegnimento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portatili sono ubicati preferibilmente lungo le vie di uscita, in prossimità delle uscite e fissati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muro (Allegato V, punto 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idranti e i naspi antincendio sono ubicati in punti visibili ed accessibili lungo le vie di uscita 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raggiungere, almeno con il getto di una lancia, le superfici da proteggere (Allegato V, punto 5.4., D.M.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impianti di spegnimento di tipo manuale sono evidenziati con apposita segnaletica (Allegato 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Primo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servizio di pronto soccorso interno ed il sistema di emergenza del Servizio Sanitario Nazionale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raccordati (Art. 2, comma 4,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Pacchetto di medicazione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pacchetto di medicazione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pacchetto di medicazione,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rifornito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 pacchetto di medicazione è integrato sulla base dei rischi presenti nei luoghi di lavoro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indicazione del medico competente (Art. 2, comma 2,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dagli 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sostanze, i prodotti e i rifiuti tossici o caustici sono custoditi in recipienti a tenuta e muniti di buona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IV, punto 2.1.1.,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quantitativo delle sostanze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fermescentibili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nocive alla salute o maleodoranti accumulate nei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supera quello strettamente necessario alla lavorazione (Allegato IV, punto 2.1.2.,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recipienti e gli apparecchi che servono alla lavorazione oppure al trasporto dei materiali putrescibili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maleodoranti, sono lavati frequentemente e all'occorrenza disinfettati (Allegato IV, punto 2.1.3.,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lavorazioni pericolose o insalubri sono effettuate, ogni qual volta sia possibile, in luoghi 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Per le lavorazioni in cui si svolgono gas o vapori irrespirabili o tossici od infiammabili ed in quelli nei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sviluppano normalmente odori o fumi di qualunque specie sono adottati provvedimenti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impedirne o a ridurne, per quanto è possibile, lo sviluppo e la diffusione (Allegato IV, punto 2.1.4-bis.,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L'aspirazione dei gas, vapori, odori o fumi, per quanto possibile, è effettuata immediatamente vicino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luogo dove si producono (Allegato IV, punto 2.1.5.,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All'ingresso dell'azienda e dei luoghi di lavoro, dove in relazione alla fabbricazione, manipolazione,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utilizzazione o conservazione di materie e prodotti nocivi, sussistano specifici pericoli, è esposto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estratto delle norme di sicurezza a cui attenersi (Allegato IV, punto 2.1.6.1.,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Nei reparti e presso le macchine e gli apparecchi dove sono effettuate operazioni che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pericoli sono esposte le disposizioni e le istruzioni concernenti la sicurezza delle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lavorazioni (Allegato IV, punto 2.1.6.2.,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operazioni che presentano rischi di esplosioni, di incendio, di sviluppo di gas asfissianti o tossici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radiazioni nocive sono effettuate in locali o luoghi isolati, adeguatamente difesi contro la propagazione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dell'elemento nocivo (Allegato IV, punto 2.1.7.,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locali o i luoghi di lavoro o di passaggio sono, per quanto tecnicamente possibile, dotati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ventilazione al fine impedire o ridurre al minimo il formarsi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vapori o polveri esplodenti, infiammabili, asfissianti o tossici (Allegato IV, punto 2.1.8.1.,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locali o i luoghi di lavoro o di passaggio sono dotati di indicatori e avvisatori automatici che segnalano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raggiungimento di concentrazioni pericolose o nocive di gas, vapori o polveri esplodenti, infiammabili,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asfissianti o tossici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Nei locali o luoghi di lavoro o di passaggio, in cui non esiste la possibilità di impiegare indicatori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avvisatori automatici (atti a segnalare il raggiungimento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tossici) sono eseguiti frequenti controlli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misurazioni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Gli scarti di lavorazione e i rifiuti di materie infiammabili, esplodenti, corrosive, tossiche, infettanti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nocive sono raccolti durante la lavorazione ed asportati frequentemente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appropriati, collocandoli in posti nei quali non possono costituire pericolo (Allegato IV, punto 2.1.9.,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Il trasporto e l'impiego delle materie e dei prodotti corrosivi o aventi temperature dannose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effettuate, quando esigenze tecniche o di lavorazione lo consentono, con mezzi o sistemi che 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il contatto con i lavoratori (Allegato IV, punto 2.1.10.1.,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Nei luoghi dove si producono o si manipolano liquidi corrosivi sono predisposti, a portata di mano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adeguate prese d'acqua corrente o recipienti contenenti adatte soluzioni neutralizzanti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Nei locali di lavorazione, o nelle immediate vicinanze, in cui esiste il rischio di investimento da liquidi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corrosivi, sono installati bagni o docce con acqua a temperatura adeguata (Allegato IV, punto 2.1.11.2.,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Lo spandimento di liquidi corrosivi è neutralizzato con sostanze idonee o eliminato con lavaggi di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contro le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adottati provvedimenti che impediscono o riducono la formazione di polveri nell'ambiente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laddove non è possibile si adottano sistemi di aspirazione e raccolta polveri (Allegato IV, punto 2.2.1.,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2.2.2, e 2.2.3.,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Per impedire la diffusione nell'ambiente di lavoro di polveri il materiale lavorato è preventivamente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inumidito (Allegato IV, punto 2.2.4.,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sui “LUOGHI DI LAVORO” della rispondenza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processi produttivi ed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lavorative con indicazione dei dispositivi di protezione individuale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a) e b),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fattori di rischio sono stati individuati seguendo le disposizioni normative nazionali, 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dall'INAIL o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organismi territoriali paritetici, ovvero avvalendosi di studi, osservazioni, dati desunti dall'esperienza 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raccolte, ovvero di contributi apportati da quanti, a diverso titolo, concorrono all'effettuazione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stessa.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questa metodologia è stato possibile avere la certezza di individuare in concreto tutti i fattori di rischio,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soltanto in base ai principi generalmente noti, ma anche in funzione delle peculiarità delle condizioni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ha luogo l’attività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delle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Dopo aver individuato tutti i fattori di rischio, si è proceduto a conciliare le contrapposte esigenze attribuendo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una priorità ottimale (nella valutazione e identificazione) dei principali problemi di prevenzione -peculiari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specifica attività produttiva-, su cui si è concentrata poi l’analisi e, di conseguenza, l'individuazione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misure di prevenzione e protezione attuate e dei dispositivi di protezione individuale adottati, così come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richiesto dall'art. 28, comma 2,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L'elenco delle misure preventive e protettive attuate, ed in seguito elencate, è suddiviso per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per fattore di rischio, con annotazione a margine della pertinente ed eventuale disposizione normativa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prassi.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Tutti i fattori di rischio derivanti dall'attività lavorativa, che risultino ragionevolmente prevedibili, sono stati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suddivisi in fattori di rischio per la salute, fattori di rischio per la sicurezza e fattori di rischio particolari.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Esposizione a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Esposizione ad agenti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Esposizione ad agenti chimici.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Caduta di materiale dall'alto o a livello;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Incendio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Scariche atmosferiche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attività analizzate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 con le relative attività lavorative, oggetto di valutazione dei rischi, sono di seguito elencati: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della recinzione e degli accessi al cantiere" ha permesso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inferiore a 80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dei non addetti ai lavori, e degli accessi al" del processo produttivo "Realizzazione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recinzione e degli accessi al cantiere"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"Allestimento container uffici" ha permesso di verificare la presenza o meno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compresa tra 80 e 85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"Allestimento container uffici" del processo produttivo "Allestimento container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uffici" ha permesso di individuare i seguenti fattori di rischio, opportunamente valutati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mitigati con l'attuazione delle relative misure di prevenzione e protezione e l'adozione dei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L'analisi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di una tettoia di idonee dimensioni, a protezione della macchina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."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SEGHETTO - DE WALT - DW 341 QS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"Sollevamento teli HDPE"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"Sollevamento teli HDPE" del processo produttivo "Sollevamento teli HDPE"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"Prelievo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"prelievo ecoballe" del processo produttivo "Prelievo rifiuti stoccati in balle"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 CARICATORE - VAIACAR - V 704 FC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stoccati in balle" ha permesso di individuare i seguenti fattori di rischio, opportunamente valutati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mitigati con l'attuazione delle relative misure di prevenzione e protezione e l'adozione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"Pesatura" ha permesso di verificare la presenza o meno di possibili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indicatori di stress, quindi il fattore di rischio, è stato opportunamente valutato e convenientemente mitigato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"Pesatura degli autocarri prima e dopo il caricamento dei rifiuti stoccati in balle"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processo produttivo "Pesatura"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"Smobilizzo cantiere"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"smobilizzo cantiere" del processo produttivo "Smobilizzo cantiere"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ESCAVATORE MINI - JCB - 8015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nell'ambito dei “PROCESSI PRODUTTIVI” della rispondenza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delle 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di macchine, attrezzature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impianti non conformi alle direttive comunitarie di prodotto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delle attrezzature di lavoro messe a disposizione dei lavoratori, siano esse macchine, impianti,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attrezzature, utensili o apparecchiature, è stata effettuata accertandone la conformità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Criteri adottati per la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attrezzature di lavoro sono state verificate valutandone la conformità alle specifiche disposizioni legislative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attrezzature di lavoro verificate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riportano di seguito (solo) le attrezzature di lavoro di cui si è verificata la conformità ai requisiti generali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all'allegato V.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categorie di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sono state effettuate per le seguenti categorie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REQUISITI GENERALI;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REQUISITI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Certificazioni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L'attrezzatura di lavoro, messa a disposizione dei lavoratori, è conforme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 (Art. 70, comma 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395 del D.P.R. 27 aprile 1955, n. 547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28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19 settembre 1994, n. 626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Sistemi e dispositivi di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sistemi di comando sono sicuri e sono scelti tenendo conto dei guasti, dei disturbi e delle sollecitazioni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prevedibili nell'ambito dell'uso progettato dell'attrezzatura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dispositivi di comando di una attrezzatura di lavoro aventi un'incidenza sulla sicurezza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visibili, individuabili ed eventualmente contrassegnati in maniera appropriata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comando sono ubicati al di fuori delle zone pericolose (Allegato V, parte I, punto 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dispositivi di comando, quali gli arresti di emergenza, le consolle di apprendimento dei robot e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ubicati all'interno delle zone pericolose e disposti in modo tale che la loro manovra, anche 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accidentale, non causi rischi supplementari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Dal posto di comando l'operatore è in grado di accertarsi dell'assenza di persone nelle zone pericolose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Dal posto di comando l'operatore non è in grado di accertarsi dell'assenza di persone nelle 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pericolose, per cui qualsiasi mesa in moto dell'attrezzatura di lavoro è preceduta automaticamente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segnale d'avvertimento sonoro e/o visivo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persone esposte ad eventuali rischi causati dalla messa in moto e/o dall'arresto di un'attrezzatura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hanno il tempo e/o i mezzi per sottrarsi al rischio stesso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dispositivi di comando sono bloccabili, se necessario in rapporto ai rischi di azionamento intempestivo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involontario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motori soggetti a variazione di velocità che possono essere fonte di pericolo sono provvisti di regolatore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di velocità, tale da impedire il superamento dei limiti prestabiliti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Il regolatore automatico di velocità è dotato di un dispositivo di segnalazione in caso di mancato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Poiché una scorretta sequenza delle fasi della tensione di alimentazione può causare una condizione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 per gli operatori e le persone esposte o un danno all'attrezzatura, è fornita una protezione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corretta sequenza delle fasi di alimentazione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La messa in moto di un'attrezzatura è effettuabile solo mediante un'azione volontaria su un organo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concepito a tal fine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La rimessa in moto dopo un arresto di un'attrezzatura è effettuabile solo mediante un'azione volontaria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un organo di comando concepito a tal fine, salvo la non pericolosità della rimessa in moto stessa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La modifica rilevante delle condizioni di funzionamento di un'attrezzatura è effettuabile solo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un'azione volontaria su un organo di comando concepito a tal fine, salvo la non pericolosità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modifica stessa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La rimessa in moto e/o la modifica rilevante delle condizioni di funzionamento di un'attrezzatura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effettuata mediante un'azione volontaria su un organo di comando concepito a tal fine perché è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risultato di una normale sequenza di un ciclo automatico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attrezzature di lavoro sono dotate di un dispositivo di comando che consente l'arresto generale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postazioni di lavoro sono dotate di un dispositivo di comando che consente, in funzione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esistenti, l'arresto generale in sicurezza di tutta l'attrezzatura di lavoro o soltanto di una parte di 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L'ordine di arresto di un'attrezzatura di lavoro è prioritario rispetto agli ordini di messa in moto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L'alimentazione degli azionatori delle attrezzature di lavoro, o dei suoi elementi pericolosi, è interrotta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arresto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attrezzature di lavoro sono dotate di dispositivo di arresto di emergenza, se necessario in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pericoli dell'attrezzatura di lavoro e del tempo di arresto normale (Allegato V, parte I, punto 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di rottura, proiezione e caduta di oggetti durante il funzionamento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presentano pericoli causati da cadute o da proiezione di oggetti sono muniti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dispositivi di sicurezza appropriati 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che presentano pericoli seri per la salute e la sicurezza dei lavoratori causati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spaccatura o dalla rottura di elementi mobili sono muniti di dispositivi di sicurezza appropriati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Emissioni di gas, vapori, liquidi, polvere,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comportano pericoli dovuti ad emanazioni di gas, vapori o liquidi ovvero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emissioni di polveri, fumi o altre sostanze prodotte, usate o depositate nell'attrezzatura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appropriati dispositivi di ritenuta e/o di estrazione vicino alla fonte corrispondente a tali pericoli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ed i loro elementi, che comportano pericoli di ribaltamento o investimento,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resi stabili mediante fissazione o con altri mezzi (Allegato V, parte I, punto 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dovuti ad elementi mobili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impediscono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arrestano i movimenti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pericolosi prima che sia consentito l'accesso 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protezioni e i dispositivi di protezione sono di costruzione robusta, non provocano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supplementari, non sono facilmente eludibili o resi inefficaci, sono situati ad una sufficiente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zona pericolosa, non limitano l'osservazione del ciclo di lavoro, permettono gli interventi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indispensabili per l'installazione o la sostituzione degli attrezzi, permettono i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consentendo l'accesso solo dove deve essere effettuato il lavoro e, se possibile, senza che sia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necessario smontare le protezioni o il sistema protettivo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Per ragioni tecniche e/o di lavorazione non è possibile conseguire una efficace protezione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segregazione degli organi lavorativi e delle zone di operazione pericolose delle attrezzature di lavoro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si sono adottate misure alternative per eliminare o ridurre il pericolo, quali idonei attrezzi, alimentatori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automatici, dispositivi supplementari per l'arresto della macchina e congegni di messa in marcia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multiplo simultaneo (Allegato V, parte I, punto 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di protezione amovibili degli organi lavoratori, delle zone di operazione e degli altri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delle attrezzature di lavoro, vista la possibilità tecnica e vista la gravità e la specificità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che è possibile eliminare, sono provvisti di un dispositivo di blocco collegato agli organi di 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moto e di movimento della attrezzatura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blocco degli apparecchi di protezione amovibili degli organi lavoratori, delle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operazione e degli altri organi pericolosi delle attrezzature di lavoro impediscono la rimozione o l'apertura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dispositivi di protezione o provocano l'arresto dell'attrezzatura stessa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riparo, inoltre non consentono l'avviamento della attrezzatura di lavoro se il riparo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nella posizione di chiusura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Quando gli organi lavoratori non protetti o non completamente protetti possono afferrare, trascinare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schiacciare e sono dotati di notevole inerzia, i dispositivi di arresto delle attrezzature sono ad immediata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portata delle mani o delle altre parti del corpo del lavoratore e comprendono anche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frenatura che consente un arresto nel più breve tempo possibile (Allegato V, parte I, punto 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Quando gli organi lavoratori non sono protetti o non sono completamente protetti, la parte di organo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o la zona di operazioni sono utilizzate per il minor tempo necessario richiesto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e sono adottate misure per ridurre il pericolo (Allegato V, parte I, punto 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zone di operazione ed i punti di lavoro o di manutenzione di un'attrezzatura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opportunamente illuminate in funzione dei lavori da effettuare (Allegato V, parte I, punto 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Temperature estreme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parti di un'attrezzatura di lavoro a temperatura elevata o molto bassa sono, ove necessario, protette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contro i rischi di contatto o di prossimità a danno dei lavoratori (Allegato V, parte I, punto 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Segnalazioni, indicazioni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dispositivi di allarme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attrezzatura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lavoro sono ben visibili e le relative segnalazioni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comprensibili senza possibilità di errore (Allegato V, parte I, punto 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dotate degli avvertimenti e delle indicazioni indispensabili a garantire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dei lavoratori (Allegato V, parte I, punto 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strumenti indicatori, quali manometri, termometri, pirometri e indicatori di livello sono collocati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mantenuti in modo che le loro indicazioni siano chiaramente visibili al personale addetto all'impianto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all'apparecchio (Allegato V, parte I, punto 9.3.,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macchine e gli apparecchi elettrici sono dotati delle indicazioni della tensione, dell'intensità,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Ogni inizio ed ogni ripresa di movimento di trasmissioni inseribili senza arrestare il motore che comanda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trasmissione principale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preceduti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un segnale acustico convenuto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costruite, installate e mantenute in modo da evitare scuotimenti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che possono pregiudicare la loro stabilità, la resistenza dei loro elementi e la stabilità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edifici (Allegato V, parte I, punto 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in cui lo scuotimento o la vibrazione sono inerenti ad una specifica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tecnologica sono dotati delle necessarie misure o cautele affinché ciò non sia di pregiudizio alla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edifici od arrechi danno alle persone (Allegato V, parte I, punto 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Manutenzione, riparazione, regolazione, ecc.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operazioni di manutenzione sono possibili quando l'attrezzatura di lavoro è ferma (Allegato V, parte 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operazioni di manutenzione non sono possibili quando l'attrezzatura di lavoro è ferma per cui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misure di protezione appropriate per l'esecuzione delle operazioni e/o sono effettuate al di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zone di pericolo (Allegato V, parte I, 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sono dotate di dispositivi di alimentazione chiaramente identificabili e capaci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isolare l'attrezzatura da ciascuna delle sue fonti di energia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sono dotate di dispositivi di alimentazione attivabili solo in assenza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interessati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L'accesso alle zone interessate alla produzione, regolazione e manutenzione delle attrezzature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avviene in sicurezza (Allegato V, parte I, Punto 11.3.,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che per operazioni di caricamento, regolazione, cambio di pezzi, pulizia,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riparazione e manutenzione richiedono l'accesso all'interno di esse o la necessità di sporgere con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fra organi che possono entrare in movimento, sono dotati di dispositivi che assicurino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assoluto la posizione di fermo delle attrezzature di lavoro e dei suoi organi e misure che evitano l'avvio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attrezzature di lavoro stesse da parte di terzi (Allegato V, parte I, Punto 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Incendi ed esplosioni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d'incendio o di surriscaldamento dell'attrezzatura stessa (Allegato V, parte I, punto 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d'esplosione dell'attrezzatura stessa e delle sostanze prodotte, usate o depositate nell'attrezzatura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(Allegato V, parte I, punto 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in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attrezzature, insiemi ed impianti sottoposti a pressione di liquidi, gas, vapori, e loro miscele,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progettati e costruiti in conformità ai requisiti di resistenza e idoneità all'uso stabiliti dalle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 in materia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attrezzature, insiemi ed impianti sottoposti a pressione di liquidi, gas, vapori, e loro miscele,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l'ambiente circostante alla attrezzatura stessa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costituiti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materiali di resistenza adeguata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pressione e dalla temperatura del fluido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con lavoratori a bordo sono strutturati in modo tale da ridurre i rischi per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durante lo spostamento, compreso il rischio di venire a contatto o di rimanere intrappolato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ruote o ai cingoli (Allegato V, parte II,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serbatoi del carburante liquido e le bombole dei gas compressi destinati all'azionamento dei 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sistemati in modo sicuro e protetti contro le sorgenti di calore e contro gli urti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manovra dei mezzi di trasporto meccanici mossi direttamente dai lavoratori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adatti elementi di presa che rendono la manovra sicura (Allegato V, parte II, punto 2.13.,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Elementi di trasmissione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lavoro, al fine di ridurne il rischio derivante, sono realizzate in modo da impedire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 intempestivo degli elementi di trasmissione d'energia accoppiabili tra un'attrezzatura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e i suoi accessori e/o traini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lavoro, al fine di ridurne il rischio derivante, che non prevedono il bloccaggio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intempestivo degli elementi di trasmissione d'energia accoppiabili tra un'attrezzatura di lavoro mobile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suoi accessori e/o traini sono dotati delle precauzioni necessarie per evitare conseguenze pregiudizievoli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organi di trasmissione d'energia accoppiabili tra attrezzature di lavoro mobili, che rischiano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sporcarsi o di rovinarsi strisciando al suolo, sono fissati (Allegato V, parte II,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Rischio da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con lavoratori a bordo sono tali da limitare, nelle condizioni reali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utilizzo, i rischi derivanti da un ribaltamento dell'attrezzatura di lavoro (Allegato V, parte II, punto 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impedisce all'attrezzatura di ribaltarsi per più di un quarto di giro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garantisce uno spazio efficiente attorno al lavoratore o ai lavoratori trasportati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bordo qualora il movimento possa continuare per più di un quarto di giro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mobili, per limitare i rischi derivanti da un ribaltamento, sono dotati di dispositivi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salvaguardino il lavoratore o i lavoratori a bordo dai rischi derivanti da un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dell'attrezzatura (Allegato V, 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mobili, per limitare i rischi derivanti da un ribaltamento, sono stabilizzate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tutto il periodo d'uso o sono concepite in modo da escludere qualsiasi ribaltamento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sono dotate di un sistema di ritenzione per evitare che il lavoratore 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trasportati rimangano schiacciati tra le parti dell'attrezzatura di lavoro e il suolo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nei quali lo scarico dei materiali avviene per ribaltamento sono provvisti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ribaltamento accidentale e che consentono di effettuare la manovra in sicurezza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Carrelli elevatori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carrelli elevatori sono sistemati o attrezzati in modo tale da limitare i rischi di ribaltamento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l'installazione di una cabina per il conducente, una struttura atta ad impedire il ribaltamento, una struttura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concepita per lasciare uno spazio sufficiente tra il suolo e talune parti del carrello stesso per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 lavoratori, una struttura che trattenga il lavoratore o i lavoratori sui sedili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Attrezzature mobili semoventi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evitano la messa in moto non autorizzata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 semoventi circolanti su rotaia, il cui spostamento può comportare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le persone, sono dotati di dispositivi anticollisione in caso di movimento simultaneo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consentono la frenatura e l'arresto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di emergenza, facilmente accessibile o automatico, che consente la frenatura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l'arresto in caso di guasto del dispositivo principale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ausiliario che consente una migliore visibilità nel caso di ridotto campo di visione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conducente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semoventi, il cui spostamento può comportare rischi per le persone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quale è previsto un uso notturno o in luoghi bui, sono dotati di un dispositivo di illuminazione adeguato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lavoro da svolgere e tale da garantire una sufficiente sicurezza dei lavoratori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sono dotati di dispositivi antincendio (Allegato V, parte II, punto 2.6.,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stessi,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non sono dotati di dispositivi antincendio perché sono già presenti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 dove le attrezzature sono utilizzate ad una distanza sufficientemente ravvicinata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attrezzature di lavoro mobili semoventi telecomandate, il cui spostamento può comportare rischi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persone,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dotate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disporitivi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arresto nel momento in cui escono dal campo di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attrezzature di lavoro mobili semoventi telecomandate, che in condizioni di normale uso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comportare rischi di urto o intrappolamento dei lavoratori, sono dotate di dispositivi di protezione contro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tali rischi, ovvero dispositivi per controllare il rischio di urto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Linee di trasporto su binari e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inclinati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linee di trasporto su binari, in pendenza o orizzontali, sono dotati di mezzo o sono adottate misure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danni alle persone in caso di eventuali fughe o fuoriuscite dei veicoli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piani inclinati con rotaie sono dotati, all'inizio del percorso in pendenza alla stazione superiore,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automatici di sbarramento per impedire la fuga di vagonetti o convogli liberi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Alla stazione o al limite inferiore e lungo il percorso del piano inclinato, in relazione alle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impianto, sono predisposte nicchie di rifugio per il personale (Allegato V, parte 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provvisti di dispositivi di sicurezza che permettono il pronto arresto dei carrelli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dei convogli in caso di rottura o di allentamento degli organi di trazione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non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dotati di organi di trazione e di attacco dei carrelli che presentano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almeno pari a otto, in deroga all'adozione dei dispositivi di sicurezza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permettono il pronto arresto dei carrelli o dei convogli in caso di rottura o di allentamento degli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trazione (Allegato V, parte II, punto 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All'esterno dei fronti di partenza e di arrivo dei vagonetti alle stazioni delle teleferiche sono applicati solidi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ripari o grigliati metallici, posti al di sotto e non oltre m 0,50 dal margine del piano di manovra e sporgenti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almeno m 2, atti a trattenere una persona in caso di caduta (Allegato V, parte II, punto 2.15.,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teleferiche che dai posti di manovra non sia possibile controllare tutto il percorso sono dotati,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stazione o posto di carico e scarico, di un dispositivo che consente la trasmissione dei segnali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manovre dalla stazione principale (Allegato V, parte II, punto 2.16.,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L'ingrassatura delle funi portanti delle teleferiche e degli impianti simili sono dotati di apparecchio,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ad apposito carrello, che permette la ingrassatura automatica (Allegato V, parte II, punto 2.16.,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collegati fra di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collegabili fra di loro sono dotati di dispositivi costruiti in modo tale da rendere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le manovre di attacco, di distacco in sicurezza e garantire la stabilità del collegamento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trasporto collegabili fra di loro con manovre di attacco e di distacco in movimento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provvisti di dispositivi che rendono la manovra non pericolosa (Allegato 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azionati da motori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azionati da motori elettrici sono dotati di maniglia dell'interruttore principale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asportabile o bloccabile, ovvero sono dotati di apparati di comando sistemati in cabina o armadio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chiudibile a chiave (Allegato V, parte II, punto 2.9.,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Prescrizioni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adibite al sollevamento di carichi, installate stabilmente, sono costruite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assicurarne la solidità e la stabilità durante l'uso, tenendo in considerazione, innanzi tutto, i carichi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sollevare e le sollecitazioni che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agiscono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sui punti di sospensione o di ancoraggio alle strutture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adibite al sollevamento di carichi, escluse quelle azionate a mano, recano un'indicazione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visibile del loro carico nominale e, nel caso di possibili configurazioni diverse, una targa di carico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l'indicazione dei carichi nominali per configurazione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accessori di sollevamento sono marcati in modo da poterne identificare le caratteristiche essenziali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fini di un'utilizzazione sicura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ganci utilizzati nei mezzi di sollevamento e di trasporto portano in rilievo o incisa la chiara 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loro portata massima ammissibile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non destinate al sollevamento di persone sono dotate di segnalazione di divieto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 e ben visibile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adibite al sollevamento di carichi installate stabilmente sono disposte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ridurre il rischio che i carichi urtino le persone, siano sganciati involontariamente e che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derivino pericolosamente o precipitano in caduta libera (Allegato V, parte II, punto 3.1.4.,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mezzi di sollevamento e di trasporto, ad esclusione di quelli a sollevamento manuale se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costituiscono pericolo, sono provvisti di dispositivi di frenatura atti ad assicurare il pronto arresto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fermo del carico e del mezzo e, quando è necessario ai fini della sicurezza, a consentire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gradualità dell'arresto (Allegato V, parte II, punto 3.1.5.,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mezzi di sollevamento e di trasporto sono provvisti di dispositivi di frenatura automatici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dell'energia di azionamento atti ad assicurare l'arresto graduale del carico e del mezzo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mezzi di sollevamento e di trasporto, quando ricorrano specifiche condizioni di pericolo,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appropriati dispositivi acustici e luminosi di segnalazione e di avvertimento, nonché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campo di manovra (Allegato V, parte II, punto 3.1.7.,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e gli impianti di sollevamento e di trasporto per trazione, provvisti di tamburi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avvolgimento e di pulegge di frizione, come pure di apparecchi di sollevamento a vite, sono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che impediscono l'avvolgimento e lo svolgimento delle funi o catene o la rotazione della vite,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oltre le posizioni limite prestabilite ai fini della sicurezza in relazione alle condizioni d'uso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dell'apparecchio, ed inoltre, la fuoriuscita delle funi o catene dalla sede dei tamburi e delle pulegge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normale funzionamento (Allegato V, parte II, punto 3.1.8.,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tamburi e le pulegge degli apparecchi ed impianti di sollevamento hanno la sede delle funi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atte, per dimensione e profilo, a permettere il libero normale avvolgimento delle stesse funi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in modo da evitare accavallamenti o sollecitazioni anormali (Allegato V, parte II, punto 3.1.9.,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tamburi e le pulegge motrici degli apparecchi ed impianti di trasporto su binari sui quali si avvolgono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funi metalliche, salvo quando previsto da disposizioni speciali, sono di diametro non inferiore a 25 volte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delle funi ed a 300 volte il diametro dei fili elementari di queste. Le pulegge di rinvio il diametro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deve essere inferiore rispettivamente a 20 e 250 volte il diametro (Allegato V, parte II, punto 3.1.10.,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funi e le catene degli impianti e degli apparecchi di sollevamento e di trazione, salvo quanto previsto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riguardo dai regolamenti speciali, hanno, in rapporto alla portata e allo sforzo massimo ammissibile,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coefficiente di sicurezza di almeno 6 per le funi metalliche, 10 per le funi composte di fibre e 5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catene (Allegato V, parte II, punto 3.1.11.,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Gli attacchi delle funi e delle catene sono eseguiti in modo da evitare sollecitazioni pericolose,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impigliamenti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accavallamenti, inoltre, le estremità libere sono provviste di piombatura o legatura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morsettatura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allo scopo di impedire lo scioglimento dei trefoli e dei fili elementari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posti di manovra dei mezzi ed apparecchi di sollevamento e di trasporto sono tali da poter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raggiunti senza pericolo, sono costruiti o difesi in modo da consentire l'esecuzione delle manovre,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movimenti e la sosta, in condizioni di sicurezza, e permettono la perfetta visibilità di tutte 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azione del mezzo (Allegato V, parte II, punto 3.1.13.,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organi di comando dei mezzi di sollevamento e di trasporto sono collocati in posizione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rendere agevole l'uso e portano la chiara indicazione delle manovre a cui servono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modalità di impiego degli apparecchi di sollevamento e di trasporto ed i segnali prestabiliti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l'esecuzione delle manovre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richiamati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mediante avvisi chiaramente visibili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Gru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piani di posa delle rotaie di scorrimento delle gru a ponte utilizzabili per l'accesso al carro ponte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esigenze di carattere straordinario relative all'esercizio delle gru sono agevolmente percorribili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solido corrimano posto ad un'altezza di circa un metro dagli stessi piani e ad una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orizzontale non minore di 50 cm dalla sagoma di ingombro del carro ponte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gru a ponte, le gru a portale e gli altri mezzi di sollevamento-trasporto, scorrenti su rotaie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alle estremità di corsa, sia dei ponti che dei loro carrelli, di tamponi di arresto o respingenti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resistenza ed azione ammortizzante alla velocità ed alla massa del mezzo mobile ed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altezza non inferiore ai 6/10 del diametro delle ruote (Allegato V, parte II, punto 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apparecchi di sollevamento-trasporto scorrenti su rotaie sono provvisti di dispositivo agente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sull'apparato motore per l'arresto automatico del carro alle estremità della sua corsa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elevatori azionati a motore sono costruiti in modo da funzionare a motore innestato anche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discesa (Allegato V, parte II, punto 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montati su impalcature di ponteggi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montanti delle impalcature, dove sono fissati apparecchi di sollevamento, sono rafforzati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controventati in modo da ottenere una solidità adeguata alle maggiori sollecitazioni a cui sono sottoposti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numero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monmtanti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impalcature, su cui sono applicati gli elevatori, sono in numero ampiamente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e in ogni caso non minore di due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bracci girevoli portanti le carrucole, anche se solo di rinvio, e gli argani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levatori sono assicurati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montanti mediante staffe con bulloni a vite muniti di dado e controdado (Allegato V, parte II, punto 3.3.1.,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- Argani - salita e discesa dei carichi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nei cantiere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installati a terra, oltre ad essere saldamente ancorati, sono disposti in modo che la fune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svolga dalla parte inferiore del tamburo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Gli argani a motore sono muniti di dispositivi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superiore (Allegato V, parte II, punto 3.3.2.,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argani o verricelli azionati a mano per altezza superiori a 5 metri sono muniti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la libera discesa del carico 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funi e le catene degli argani a motore sono calcolate per un carico di sicurezza non inferiore a 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Trasporti con vagonetti su guide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binario di corsa dei vagonetti è posato sul terreno o altro piano resistente e mantenuto in buono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tutta la durata dei lavori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rotaie sono saldamente assicurate alle traversine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piattaforme girevoli sono provviste di dispositivo di blocco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binari sono posati in modo da lasciare un franco libero di almeno 70 centimetri oltre la sagoma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passerelle e le andatoie destinate ai veicoli hanno il piano di posa dei binari costituito da tavole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accostate e sono provviste di normali parapetti e tavole fermapiedi (Allegato V, parte II, punto 3.3.3.,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passerelle e le andatoie destinate ai veicoli sono di dimensioni tali da lasciare un franco libero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70 centimetri oltre la sagoma di 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passerelle e le andatoie lunghe, con un franco libero da un solo lato, sono dotate di piazzole di rifugio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 opportuni intervalli lungo l'atro lato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Il binario adducente alle scariche delle materie scavate o demolite è in piano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Il binario adducente alle scariche delle materie scavate o demolite è in pendenza per esigenze tecniche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per condizioni topografiche ma ha l'ultimo tratto in contropendenza (Allegato V, parte II, punto 3.3.4.,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Alle estremità del binario è disposto un arresto di sicuro affidamento per la trattenuta dei vagonetti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Alle estremità dei percorsi in pendenza è apposto il cartello di divieto di transito con vagonetti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e trasportatori a piani mobili, a tazza, a coclea, a nastro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trasportatori verticali a piani mobili e quelli a tazza e simili sono sistemati all'interno di vani o condotti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chiusi, muniti delle sole aperture necessarie per il carico e scarico (Allegato V, parte II, punto 3.4.1.,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carico e scarico dei trasportatori verticali a piani mobili sono dotati di un dispositivo per il rapido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arresto dell'apparecchio (Allegato V, parte II, punto 3.4.2.,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trasportatori verticali a piani mobili, quelli a tazza e simili ed i trasportatori a nastro e simili, con tratti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percorso in pendenza, sono provvisti di un dispositivo automatico per l'arresto dell'apparecchio nel caso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l'interruzione improvvisa della forza motrice possa verificare la marcia in senso inverso al normale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II, punto 3.4.3.,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condotti dei trasportatori a coclea sono provvisti di copertura e le loro aperture di carico e scarico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efficaciamente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protette (Allegato V, parte II, punto 3.4.4.,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per il carico e scarico dei trasportatori in genere sono protette contro la caduta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e/o contro il contatto di organi pericolosi in moto (Allegato V, parte II, punto 3.4.5.,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aperture di carico dei piani inclinati (scivoli) sono circondate da parapetti alti almeno un metro,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l'introduzione del carico, per cui la distanza tra il ciglio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di inizio piano e il pavimento e di almeno 50 centimetri (Allegato V, parte II, punto 3.4.6.,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piani inclinati (scivoli) sono provvisti di difese laterali per evitare la fuoriuscita del carico in movimento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difese frontali terminali per evitare la caduta del carico (Allegato V, parte II, punto 3.4.6.,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 spazio sottostante ai trasportatori orizzontali o inclinati è reso inaccessibile, perché per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e/o il tipo di trasportatore, possono costituire pericolo per la caduta di materiali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rottura degli organi di sospensione (Allegato V, parte II, punto 3.4.7.,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il sollevamento o lo spostamento di persone sono di natura tale da: a) evitare i rischi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dall'abitacolo per mezzo di dispositivi appropriati, ovvero, in caso di impossibilità tecnica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mezzo di un cavo di sicurezza rinforzato; b) da evitare per l'utilizzatore qualsiasi rischio di caduta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dall'abitacolo; c) da escludere qualsiasi rischio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rischio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schiacciamento, di intrappolamento oppure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urto dell'utilizzatore, in particolare i rischi di dovuti a collisione; d) garantire che i lavoratori bloccati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incidente nell'abitacolo non siano esposti ad alcun pericolo e possono essere liberati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su ruote 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torre e sviluppabili a forbice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su ruote hanno una base di ampiezza tale da resistere, con largo margine di sicurezza, ai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alle oscillazioni cui possono essere sottoposti durante gli spostamenti o per colpi di vento e,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tale, da non permetterne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ribaltatamento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piano di scorrimento delle ruote è ben livellato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carico del ponte sul terreno è opportunamente ripartito con tavoloni o altro mezzo equivalente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ruote del ponte sono saldamente bloccate con cunei dalle due parti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su ruote sono ancorati alla costruzione almeno ogni due piani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Scale aeree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Sul lato posteriore del carro è applicato un pendolino per la verifica della verticalità del piano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simmetria della scala aerea 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Sulla prima parte della scala aerea è applicato un pendolino per la verifica della pendenza di utilizzo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scala aerea, che non deve essere inferiore a 60° e non superiore a 80° sull'orizzonte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parti della scala aerea a tronchi distaccati portano un numero progressivo nell'ordine di montaggio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leggeri, da utilizzare solo per lavori di rifinitura, di manutenzione, o altri lavori di limitata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entità, sono dotati di una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una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fune di sospensione ed un argano di manovra per ciascuna estremità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caricati con un sovraccarico non superiore a 100 kg per metro lineare di sviluppo, compreso il 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ponti sospesi leggeri sono di larghezza non superiore a 1 metro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operanti sui ponti sospesi leggeri non può essere superiore a due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ponti sospesi pesanti sono dotati di quattro funi di sospensione per ogni unità (ponte singolo) e quattro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argani di manovra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sospesi pesanti sono di larghezza non superiore a 1,5 metri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Ogni unità singola di ponte pesante è collegato ad altri ponti in maniera tale da formare ponti continui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aventi tutti lo stesso livello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Il numero di lavoratori operanti sui ponti sospesi pesanti non può essere superiore al numero riportato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sulla targhetta del costruttore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Sui ponti sospesi non sono installati per nessun caso apparecchi di sollevamento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ponti sospesi non sono utilizzati per nessun caso come apparecchi di sollevamento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del ponte sospeso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L'unità di ponte è costituita da telai metallici, collegati da correnti sostenenti i traversi, sui quali è fissato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tavolame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due telai sono montati con una distanza non superiore a 3 metri (Allegato V, parte II, punto 4.4.2.,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correnti hanno un franco, a sbalzo, oltre ciascun telaio di 50 centimetri e sono muniti di sistemi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trattenuta contro il pericolo di sfilamento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piano di calpestio è costituito da tavole in legno di spessore non inferiore a 4 centimetri, ben accostate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 loro e assicurate contro eventuali spostamenti; il legname impiegato deve avere fibre dirette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parallele ed essere privo di nodi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piano di calpestio è costituito da elementi metallici, di resistenza non minore a quella di tavole di legno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spessore 4 centimetri, ben accostate fra loro e assicurate contro eventuali spostamenti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Il collegamento di più unità di ponte è effettuato rendendo direttamente connesse fra di loro le unità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contigue senza inserzione di passerelle tra l'una e l'altra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bulloni usati nel montaggio sono assicurati con rondelle elastiche e con controdadi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dei ponti sospesi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ponte è munito, sui lati prospicienti il vuoto, di parapetto normale con tavola fermapiedi e, nel 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prospiciente l'edifico, di una sponda d'arresto al piede non inferiore a 5 centimetri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ponte leggero è munito su tutti i lati, sia prospicienti il vuoto che l'edifico, di parapetto normale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fermapiedi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corrente superiore del parapetto esterno dei ponti leggeri è formato con tubo di ferro di 4 centimetri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diametro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distanze tra il corrente superiore e quello intermedio e tra questo e la tavola fermapiede non deve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superare i 30 centimetri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elementi costituenti il parapetto sono assicurati solidamente alla parte interna dei ritti estremi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ponte in corrispondenza degli argani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Gli argani sono rigidamente connessi con i telai di sospensione e sono del tipo a discesa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autofrenante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dispositivo di arresto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tamburo di avvolgimento della fune degli argani è in acciaio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Il tamburo di avvolgimento della fune degli argani ha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flangie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laterali di diametro tale da lasciare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franco, a fune completamente avvolta, pari almeno a due diametri della fune stessa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tamburo di avvolgimento della fune degli argani è di diametro almeno pari a 12 volte il diametro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fune stessa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parti dell'argano, soggette a sollecitazioni dinamiche, hanno un grado di sicurezza non minore di 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Su ciascun argano è fissata in posizione visibile una targhetta metallica indicante il carico massimo utile,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numero delle persone ammissibili, la casa costruttrice, l'anno di costruzione e d il numero di matricola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funi sono di tipo flessibile, formate con fili di acciaio al crogiuolo, con carico di rottura non minore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120 e non maggiore di 160 kg per mm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e possedere un grado di sicurezza non minore di 10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funi ed i fili elementari sono protetti contro gli agenti corrosivi esterni mediante ingrassatura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L'attacco al tamburo dell'argano è ottenuto con piombatura a bicchiere o in altro modo che offra eguale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garanzia contro lo sfilamento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L'attacco alla trave di sostegno è ottenuto mediante chiusura del capo della fune piegato ad occhiello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impalmatura o con non meno di tre morsetti a bulloni; nell'occhiello è inserita apposita redancia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ripartire la pressione sul gancio o anello di sospensione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L'attacco delle funi di sospensione, per i ponti leggeri, è situato ad altezza non inferiore a 1,50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Travi di sostegno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travi di sostegno sono in profilati di acciaio e calcolate, per ogni specifica installazione, con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coefficiente di sicurezza non minore di 6 (Allegato V, 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travi di sostegno, che poggiano su strutture e materiali resistenti, hanno un prolungamento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dell'edificio non minore del doppio della sporgenza libera e sono saldamente ancorate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di resistenza accertata e in modo da avere una sufficiente distribuzione dei carichi 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impedire qualsiasi spostamento; in nessun caso è presente l'ancoraggio con pesi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anelli o ganci di collegamento della fune alla trave di sostegno hanno un coefficiente di sicurezza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 6 e sono assicurati contro lo scivolamento lungo la trave stessa verso l'esterno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Accesso e uscita dal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L'accesso e l'uscita dal ponte avviene, a seconda delle varie condizioni di impiego, da punti 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tali da rendere sicuri il passaggio e la manovra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L'accesso e l'uscita dai ponti pesanti ad unità collegate, avviene con l'ausilio di scale a mano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ancorate al ponte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Ancoraggio del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sono ancorati, per ogni livello di lavoro, a parti stabili delle costruzioni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distanza del tavolato dei ponti pesanti dalla parete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costruzione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supera i 10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Difesa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spazi ed i vani nei quali si muovono le cabine o le piattaforme degli ascensori e dei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segregati mediante solide difese per tutte le parti che distano dagli organi mobili meno di 70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difese degli spazi e dei vani di manovra, degli ascensori e montacarichi, sono costituite da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cieche per un 'altezza minima di 1,70 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difese degli spazi e dei vani di manovra, degli ascensori e montacarichi, sono costituite da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per un 'altezza minima di 1,70 metri e aventi maglia di ampiezza massima di 1 cm se le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mobili distano meno di 4 cm, con maglia di 3 cm se la distanza è superiore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contrappeso è sistemato in un vano separato dal vano di manovra dell'ascensore o del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è protetto con gli stessi requisiti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Accesso al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accessi al vano degli ascensori e dei montacarichi sono provvisti di porte apribili verso l'esterno 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scorrimento lungo le pareti, di altezza minima di 1,80 metri quando le cabine sono accessibili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persone e per tutta l'altezza del piano se di altezza inferiore a 1,80 metri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degli ascensori e dei montacarichi sono costituite da pareti cieche o da griglie o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con maglie di larghezza non superiore ad 1 centimetro se la cabina è sprovvista di porta,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centimetri se la cabina è munita di una propria porta e la distanza della cabina dalla porta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vano e superiore o uguale a 5 centimetri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Porte di accesso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di accesso al vano sono munite di dispositivo che ne impedisce l'apertura quando la cabina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presente al piano stesso, e che non consente il movimento della cabina se non sono tutte chiuse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di accesso, dei montacarichi azionati a mano, non hanno dispositivi di apertura al piano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 della chiusura delle porte di tutti i piani, avendo adottato dispositivi di sicurezza analoghi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Installazioni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Pareti e porte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cabine degli ascensori e dei montacarichi per trasporto di cose accompagnate da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costituite da pareti di altezza non minore di 1,80 metri e porte apribili verso l'interno o a scorrimento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lungo le pareti di altezza non minore di 1,80 metri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pareti delle cabine sono cieche o hanno aperture non superiori a 10 millimetri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degli ascensori e dei montacarichi sono omesse perché la cabina è limitata per tutta la corsa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difese continue, costituite da pareti cieche o da reti o da traforati metallici con maglie non superiori a 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centimetro distanti non più di 4 centimetri e prive di sporgenze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per trasporto di sole hanno chiusure o dispositivi che impediscono la fuoriuscita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sporgenza del carico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Spazi liberi al fondo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alla sommità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vano di corsa degli ascensori e dei montacarichi di superficie superiore a 0,25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sezione hanno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uno spazio libero di almeno 50 centimetri tra il fondo del vano stesso e la parte più sporgente sottostante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cabina; analogo spazio deve garantirsi al di sopra del tetto della cabina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Sono predisposti arresti fissi per garantire gli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dell'ascensore (Allegato V, parte II, punto 4.5.6.,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montacarichi per il trasporto di sole merci hanno i comandi posizionati all'esterno della cabina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azionabili da persone che si trovino nella cabina stessa (Allegato V, parte II, punto 4.5.7.,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Ulteriori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qual volta l'eventuale caduta della cabina presenta pericoli per le persone (come ad esempio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ascensori ed i montacarichi per trasporto di cose accompagnate da persone, i montacarichi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sole cose con cabina accessibile nelle operazioni di carico e scarico, montacarichi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 non accessibile e portata superiore o uguale a 100 kg, cabine sospese su funi o catene 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corsa superiore a 4 metri), le cabine stesse sono dotate di apparecchi paracadute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ascensori e montacarichi, esclusi quelli azionati a mano, sono provvisti di un dispositivo per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dell'apparato motore o del movimento agli estremi inferiore e superiore della corsa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ascensori e i montacarichi azionati a motore funzionano a motore inserito anche durante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di discesa (Allegato V, parte II, punto 4.5.10.,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cabine o piattaforme dei montacarichi a gravità accessibili ai piani sono muniti di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bloccaggio, attivati durante le operazioni di carico (Allegato V, parte II, punto 4.5.11.,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azionati a mano e quelli a gravità sono provvisti di un dispositivo di frenatura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regolazione che impedisce alla cabina o alla piattaforma di assumere una velocità pericolosa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Mole abrasive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molatrici a velocità variabile sono provviste di un dispositivo, che impedisce l'azionamento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macchina ad una velocità superiore a quella prestabilita in rapporto al diametro della mola montata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mole a disco normale sono montate sul mandrino per mezzo di flange di fissaggio, di acciaio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altro materiale metallico non fragile e di caratteristiche adatte,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aveti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diametro uguale fra loro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inferiore ad 1/3 del diametro della mole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L'aggiustaggio tra le flange e la mola avviene secondo una zona anulare periferica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e mediante interposizione di una guarnizione di materiale comprimibile quale cuoio, cartone,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feltro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mole ad anello, a tazza, a scodella, a coltello ed a sagoma speciali, sono montate mediante flange,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piastre, ghiere o altri idonei mezzi, in modo da conseguire la maggiore possibile sicurezza contro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di spostamento e di rottura della mola in moto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mole abrasive artificiali sono protette da robuste cuffie metalliche, che circondano la massima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della mola, lasciando scoperto solo il tratto strettamente necessario per la lavorazione;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cuffie sono estese anche sulle facce laterali della mola il più vicino possibile alle stesse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cuffie delle mole abrasive, in rapporto al materiale impiegato e agli attacchi alle parti fisse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macchina, sono tali da resistere all'urto dei frammenti di mola in caso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rottura(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cuffie delle mole abrasive in ghisa sono applicate solo a mole di diametro non superiore a 25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centimetri, con velocità di funzionamento inferiore a 25 metri al secondo e per spessori non inferiori di 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(Allegato V, 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cuffie delle mole abrasive artificiali, sono applicate alla sola parte periferica o non sono presenti,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esigenze di carattere tecnico e avendo verificato che la mola è fissata con flange di diametro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far sporgere la mola stessa più di 3 centimetri, per mole fino a 30 centimetri di diametro; più di 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per mole fino a 50 cm di diametro; 8 centimetri per mole di diametro maggiore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molatrici sono munite di adatto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poggiapezzi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con superficie di appoggio piana di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appropriate al lavoro, registrabile e distante non più di 2 millimetri dalla mola, se non diversamente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dalla sicurezza della lavorazione o dalla tipologia di materiale (sfaldabile)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macchine molatrici utilizzate promiscuamente da più lavoratori per operazioni di breve durata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protette da uno schermo infrangibile e regolabile (Allegato V, parte II, punto 5.1.6.,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mole naturali sono montate tra flange di fissaggio di dimensioni non inferiore ai 5/10 di quello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mola fino ad un massimo di 1 metro e funzionano ad una velocità periferica non superiore ai 13 metri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secondo (Allegato V, parte II, punto 5.1.7.1.,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mole naturali, montate su flange di diametro inferiore ai 5/10 di quello della mola e con velocità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superiore a 10 metri al secondo, sono provviste di solide protezioni metalliche, esclusa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ghisa, con la funzione di trattenere i pezzi della mola in caso di rottura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pilitrici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levigatrici a nastro, a tamburo, a rulli, a disco, operanti con smeriglio o altre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abrasive, hanno la parte abrasiva non utilizzata dall'operazione, protetta contro il contatto accidentale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Bottali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rotanti costituite da botti, cilindri o recipienti di altra forma che, in relazione all'esistenza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sporgenti delle parti in movimento o per altre cause, presentano pericoli per i lavoratori,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segregate, durante il funzionamento, con barriere atte ad evitare il contatto accidentale con le parti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stesse (Allegato V, parte II, punto 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bottali da concia e le altre macchine che possono ruotare accidentalmente durante 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carico e scarico, sono provviste di un dispositivo che ne assicura la posizione di fermo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5.2.2.,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Impastatrici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impastatrici sono munite di coperchio totale o parziale atto ad evitare che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 comunque venire in contatto con gli organi lavoratori in moto (Allegato V, parte II, punto 5.2.3.,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coperchi delle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impastarici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dotati di dispositivi di blocco che impediscono 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dei dispositivi di protezione o provocano l'arresto dell'attrezzatura stessa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riparo, inoltre non consentono l'avviamento della attrezzatura di lavoro se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riparo non è nella posizione di chiusura (Allegato V, parte II, punto 5.2.3.,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Gramolatrici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zona di imbocco tra il cono scanalato e la sottostante vasca girevole è protetta mediante una griglia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disposta anteriormente al cono stesso, a meno che questo non sia dotato di un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voltapasta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tratto compreso tra la testata del cono ed il bordo superiore della vasca è protetto contro il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trascinamento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mani 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Lo spazio compreso tra il cono e la traversa superiore posteriormente all'imbocco è protetto quando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tra la parte mobile e quella fissa è inferiore ai 6 centimetri (Allegato V, parte II, punto 5.2.4.,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 fucinatura e stampaggio per urto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di fucinatura e di stampaggio per urto, quali magli, berte e simili,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di blocco atto ad assicurare la posizione di fermo della testa portastampo, durante il cambio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sistemazione degli stampi e dei controstampi (Allegato V, parte II, punto 5.3.1.,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schermi di difesa contro la proiezione di materiali, per le macchine di fucinatura e di stampaggio,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applicati posteriormente alla macchina e quando le esigenze della lavorazione lo permettono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anche di lato e davanti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schermi delle macchine di fucinatura e stampaggio sono omessi, in quanto per l'ubicazione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 e per il particolare sistema di lavoro, è esclusa la possibilità che i lavoratori siano colpiti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materiali proiettati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metalli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torni, le viti di fissaggio del pezzo al mandrino sono incassate o protette con apposito manicotto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contornante il mandrino, al fine da non essere di appiglio per gli indumenti del lavoratore durante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torni, se il pezzo da lavorare è montato mediante briglia, sono protetti al fine da non essere di appiglio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del lavoratore durante la 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Nei torni per la lavorazione dei pezzi alla barra, la parte sporgente di questa è protetta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sostegno tubolare (Allegato V, parte II, punto 5.4.1.2.,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grandi torni e gli alesatori a piattaforma orizzontale girevole, sulla quale i lavoratori possono salire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sorvegliare lo svolgimento della lavorazione, sono provvisti di un dispositivo di arresto della macchina,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azionabile anche dal posto di osservazione sulla piattaforma (Allegato V, parte II, punto 5.4.2.,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vani esistenti nella parte superiore del bancale fisso delle piallatrici sono chiusi allo scopo di evitare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parti del corpo del lavoratore tra le traverse del bancale e le estremità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piattaforma scorrevole portapezzi (Allegato V, parte II, punto 5.4.3.,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pezzi da forare al trapano, che possono essere trascinati in rotazione dalla punta dell'utensile,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trattenuti mediante morsetti o altri mezzi appropriati (Allegato V, parte II, punto 5.4.4.,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a caldo sono munite di cuffia di protezione in lamiera dello spessore di almeno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per arrestare le proiezioni di parti incandescenti (Allegato V, parte II, punto 5.4.6.,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legno e materiali affini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seghe alternative a movimento orizzontale sono munite di una solida protezione della biella atta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trattenere i pezzi in caso di rottura (Allegato V, parte II, punto 5.5.1.,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seghe a nastro hanno i volani di rinvio del nastro completamente protetti; la stessa protezione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estende anche alle corone dei volani al fine di trattenere il nastro in caso di rottura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seghe a nastro hanno il nastro stesso protetto contro il contatto accidentale in tutto il suo percorso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la lavorazione (Allegato V, parte II, punto 5.5.2.2.,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seghe circolari fisse sono provviste di una solida cuffia registrabile atta a evitare il contatto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 del lavoratore con la lama e intercettare le schegge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seghe circolari fisse per cui non è possibile montare una cuffia registrabile di protezione, sono dotate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uno schermo paraschegge di dimensioni appropriate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seghe circolari fisse, quando usate per segare tavolame in lungo, sono provviste di coltello divisore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acciaio per mantenere aperto il taglio, applicati posteriormente alla lama a distanza di non più di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dalla dentatura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fisse sono provviste di schermi ai due lati della lama nella parte sporgente sotto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di lavoro in modo da impedirne il contatto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seghe circolari a pendolo, a bilanciere e simili sono provviste di cuffie di protezione conformate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che durante la lavorazione rimanga scoperto il solo tratto attivo del disco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seghe circolari a pendolo e simili sono provviste di un dispositivo di sicurezza atto ad impedire che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 possa uscire fuori dal banco dalla parte del lavoratore in caso di rottura dell'organo tirante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pialle a filo hanno il portalame di forma cilindrica e provvisto di scanalature di larghezza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12 millimetri per l'eliminazione dei trucioli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pialle a filo sono provviste di un riparo registrabile a mano o di altro idoneo dispositivo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copertura del portalame o almeno del tratto di questo eccedente la zona di lavorazione in relazione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dimensioni ed alla forma del materiale da piallare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pialle a spessore sono munite di un dispositivo atto ad impedire il rifiuto del pezzo o dei pezzi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(Allegato V, parte II, punto 5.5.6.,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fresatrici da legno sono provviste di mezzi di protezione atti ad evitare che le mani del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possano venire accidentalmente in contatto con l'utensile. Tali mezzi sono adatti alle singole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applicati sia nei lavori con guida che in quelli senza guida (Allegato V, parte II, punto 5.5.7.,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Presse e cesoie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presse, le trance e le macchine simili sono munite di ripari o dispositivi atti ad evitare che le mani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siano offese dal punzone o da altri organi mobili lavoratori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fissi che permettono il passaggio dei materiali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lavoro pericolosa, ma non quello delle mani del lavoratore (Allegato V, parte II, punto 5.6.1.,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mobili di completa protezione della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pericolosa, che non consentono il movimento del punzone se non quando sono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punzone o da altri organi mobili sono costituiti da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comandati automaticamente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dagli organi mobili della macchina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dispositivi che impediscono la discesa del punzone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le mani o altre parti del corpo dei lavoratori si trovino in posizione di pericolo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sufficienti perché alla macchina è addetto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solo lavoratore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omessi perché la macchina è provvista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 automatici o semi automatici di alimentazione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Poiché trattasi di lavori di meccanica minuta con macchine di piccole dimensioni, non è praticamente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l'applicazione di ripari o dispositivi atti ad evitare che le mani o altre parti del corpo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siano offese dal punzone o da altri organi mobili, né l'applicazione di altri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sicurezza; i lavoratori, pertanto, per le operazioni di collocamento e di ritiro dei pezzi in lavorazione,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forniti e fanno uso di adatti attrezzi di lunghezza sufficiente a mantenere le mani fuori della zona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V, parte II, punto 5.6.2.,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L'applicazione di ripari o dispositivi di sicurezza previsti dalla normativa (schermi fissi, schermi mobili,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automatici, ecc.) è stata omessa per le presse o le macchine simili mosse dalla persona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che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le usa, nonché per le presse comunque azionate a movimento lento, poiché le eventuali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pericolo sono state eliminate mediante altri dispositivi o accorgimenti (Allegato V, parte II, punto 5.6.3.,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Le presse meccaniche alimentate a mano sono munite di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antiripetitore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 colpo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presse a bilanciere azionate a mano, il cui volano in movimento rappresenta un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hanno le masse rotanti protette mediante schermo circolare fisso o anello di guardia solidale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le masse stesse (Allegato V, parte II, punto 5.6.5.,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cesoie a ghigliottina mosse da motore, che richiedono l'introduzione delle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pericolo, sono provviste di dispositivo atto ad impedire che 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addetti possano comunque essere offese dalla lama (Allegato V, parte II, punto 5.6.6.,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grandi cesoie a ghigliottina cui sono addetti contemporaneamente due o più lavoratori sono provviste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comando che impegnino ambo le mani degli stessi per tutta la durata della discesa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lama, poiché non sono stati adottati altri efficaci mezzi di sicurezza (Allegato V, parte II, punto 5.6.7.,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cesoie a coltelli circolari, con coltelli accessibili e pericolosi, sono provviste di cuffia o di schermi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mezzi idonei di protezione applicati alla parte di coltello soprastante il banco di lavoro e si estende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più vicino possibile alla superficie del materiale in lavorazione. Anche le parti dei coltelli sottostanti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banco sono protette (Allegato V, parte II, punto 5.6.8.,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cesoie a tamburo porta coltelli e simili sono provviste di mezzi di protezione che impediscono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di raggiungere con le mani i coltelli in moto (Allegato V, parte II, punto 5.6.9.,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Frantoi, disintegratori, molazze e polverizzatori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protetti mediante idonei ripari (Allegato V, 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robusti parapetti collocati a sufficiente distanza dagli organi da proteggere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molini a palle e le macchine simili sono segregati mediante barriere o parapetti posti a conveniente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distanza, poiché i loro elementi sporgenti vengono a trovarsi, durante la rotazione, a meno di metri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altezza dal pavimento (Allegato V, parte II, punto 5.7.2.,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per esigenze tecniche le aperture di alimentazione dei frantoi, dei disintegratori e delle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simili, non possono essere provviste di protezioni fisse complete, sono adottate protezioni rimovibili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spostabili, le quali debbono essere rimesse al loro posto o in posizione di difesa non appena sia cessata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l'esigenza che ne ha richiesto la rimozione (Allegato V, parte II, punto 5.7.3.,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posto di lavoro o di manovra dei lavoratori è sistemato o protetto in modo da evitare cadute entro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di alimentazione o offese da parte degli organi in moto (Allegato V, parte II, punto 5.7.3.,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molazze e le macchine simili sono circondate da un riparo atto ad evitare possibili offese dagli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in moto (Allegato V, parte II, punto 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aperture di scarico della vasca sono costruite o protette in modo da impedire che le mani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possano venire in contatto con gli organi mobili della macchina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centrifugare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centrifugare e simili sono usate entro i limiti di velocità e di carico stabiliti dal costruttore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limiti di velocità e di carico entro cui usare le macchine per centrifugare e simili risultano da apposita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targa ben visibile applicata sulla macchina e sono riportati su cartello con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istruzione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per l'uso, affisso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presso la macchina 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per centrifugare in genere, quali gli idroestrattori e i separatori a forza centrifuga,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solido coperchio [dotato di un dispositivo di blocco collegato con gli organi di messa in moto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movimento dell'attrezzatura di lavoro tale che: a) impedisca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provochi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consenta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chiusura] e di freno adatto ed efficace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Poiché, in relazione al particolare uso della macchina, non è tecnicamente possibile applicare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coperchio dotato di un dispositivo di blocco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il bordo dell'involucro esterno è fatto sporgere di almeno tre centimetri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l'interno rispetto a quello del paniere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Laminatoi, rullatrici, calandre e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la zona di imbocco, poiché non è inaccessibile, è efficacemente protetta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sua estensione, con riparo per impedire la presa e il trascinamento delle mani o di altre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corpo del lavoratore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Poiché, per esigenze della lavorazione, non è possibile proteggere la zona di imbocco (che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inaccessibile), le macchine con cilindri lavoratori e alimentatori accoppiati e sovrapposti, o a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contrapposto a superficie piana fissa o mobile, quali laminatoi, rullatrici, calandre, molini a cilindri,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raffinatrici, macchine tipografiche a cilindri e simili, sono provviste di un dispositivo che,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pericolo, permette, mediante agevole manovra, di conseguire il rapido arresto dei cilindri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necessario ai fini della sicurezza e tecnicamente possibile, il lavoratore addetto a macchine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lavoratori e alimentatori accoppiati e sovrapposti, o a cilindro contrapposto a superficie piana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fissa o mobile, quali laminatoi, rullatrici, calandre, molini a cilindri, raffinatrici, macchine tipografiche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e simili, la cui zona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 imbocco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è inaccessibile, è fornito e fa uso di appropriati attrezzi che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consentono di eseguire le operazioni senza avvicinare le mani alla zona pericolosa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è escluso, in relazione alla potenza, alla velocità, alle caratteristiche ed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delle macchine, il pericolo di presa e di trascinamento delle mani o di altre parti del corpo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per cui non si rendono necessari dispositivi di protezione (riparo zona di imbocco, dispositivo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arresto rapido, appropriati attrezzi)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laminatoi e le calandre che, in relazione alle loro dimensioni, potenza, velocità o altre condizioni,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pericoli specifici particolarmente gravi, quali i laminatoi (mescolatori) per gomma, le calandre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foglie di gomma e simili, sono provvisti di un dispositivo per l'arresto immediato dei cilindri avente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l'organo di comando conformato e disposto in modo che l'arresto possa essere conseguito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mediante semplice e leggera pressione di una qualche parte del corpo del lavoratore nel caso che questi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venga preso con le mani dai cilindri in moto. Il dispositivo di arresto, oltre al freno, comprende anche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per la contemporanea inversione del moto dei cilindri prima del loro arresto definitivo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Attrezzature di lavoro specifiche -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Apritoii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battitoi, carde, sfilacciatrici,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degli apritoi, dei battitoi, delle carde, delle sfilacciatrici, delle pettinatrici e delle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pericolose usate per la prima lavorazione delle fibre e delle materie tessili, quali catene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punta, aspi, rulli, tamburi a denti o con guarnizioni a punta e coppie di cilindri, sono protetti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custodie conformate e disposte in modo da rendere impossibile il contatto con essi delle mani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parti del corpo dei lavoratori (Allegato V, parte II, punto 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 sono fissate (in quanto non costituite dallo stesso 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fisso della macchina) mediante viti, bulloni o altro idoneo mezzo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simili, e le loro parti, che, durante il lavoro, richiedono di essere aperte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spostate, sono provviste di un dispositivo di blocco, collegato con gli organi di messa in moto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dell'attrezzatura di lavoro, che: a) impedisce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provoca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consente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 (Allegato V, parte II, punto 5.10.2.,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gli organi lavoratori interni possono essere inavvertitamente raggiunti dai lavoratori, ai portelli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aperture di visita, di pulitura e di estrazione dei rifiuti di lavorazione è applicato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5.10.2.,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di carico e scarico degli apritoi, dei battitoi, delle carde, delle sfilacciatrici, delle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altre macchine simili hanno una forma tale e sono disposte in modo che i lavoratori non possano,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accidentalmente, venire in contatto con le mani o con altre parti del corpo con gli organi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di movimento interni della macchina (Allegato V, parte II, punto 5.10.3.,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zona di imbocco dei cilindri alimentatori degli apritoi, dei battitoi e delle sfilacciatrici è resa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 mediante griglia o custodia chiusa anche lateralmente, estendendosi fino a metri uno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dall'imbocco dei cilindri, o protetta con rullo folle che evita il pericolo di presa delle mani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fra i cilindri, o munita di altro idoneo dispositivo di sicurezza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Poiché la griglia o custodia non è fissa, essa è provvista di un dispositivo di blocco, collegato con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 di messa in moto e di movimento dell'attrezzatura di lavoro, che: a) impedisce di rimuovere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aprire il riparo quando l'attrezzatura di lavoro è in moto o provoca l'arresto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all'atto della rimozione o dell'apertura del riparo; b) non consente l'avviamento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il riparo non è nella posizione di chiusura (Allegato V, parte II, 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filare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Poiché le custodie mobili degli ingranaggi, delle cremagliere e degli altri organi di movimento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stiratoi dei banchi a fusi, dei filatoi, dei binatoi, dei ritorcitoi e delle altre macchine tessili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nonché gli sportelli delle aperture di accesso agli stessi organi eventualmente ricavate nell'involucro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della macchina, debbono essere aperte o rimosse durante il lavoro e gli organi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essere inavvertitamente raggiunti dal lavoratore, esse sono provviste di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5.11.1.,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L'imbocco della coppia di tamburi longitudinali di comando di fusi dei filatoi e dei ritorcitoi continui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ad aletta ed a campana, è protetto, alle due estremità, mediante schermo e, longitudinalmente,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sbarre sulle due fronti della macchina o con un riparo disposto nella zona angolare formata dai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oppure con altro mezzo idoneo (Allegato V, parte II, punto 5.11.2.,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aletta ed a campana è fatto a macchina ferma (Allegato V, parte II, punto 5.11.3.1.,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in moto, da personale esperto fornito di appositi attrezzi,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o asticciola con gancio, e con protezione all'imbocco delle due estremità, mediante schermo 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longitudinalmente, con sbarre sulle due fronti della macchina o con un riparo disposto nella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angolare formata dai due cilindri oppure con altro mezzo idoneo (Allegato V, parte II, punto 5.11.3.2.,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filatoi automatici intermittenti sono provvisti di staffe fisse alle ruote del carro distanti non più di 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dalle rotaie, allo scopo di evitare lo schiacciamento dei piedi fra la ruota e la rotaia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4.a.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filatoi automatici intermittenti sono provvisti di dispositivi, quali tamponi retrattili o altri equivalenti,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lo schiacciamento degli arti inferiori tra il carro ed il tampone di arresto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4.b.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filatoi automatici intermittenti sono provvisti di custodie complete delle varie pulegge a gola dei 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risultano già inaccessibili, atte a impedire ogni contatto con i punti di avvolgimento delle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4.c.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filatoi automatici intermittenti sono provvisti di custodia cilindrica al nasello di arresto della bacchetta,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allo scopo di evitare lo schiacciamento delle mani fra lo stesso nasello e l'albero della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controbacchetta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4.d.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Telai meccanici di tessitura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telai meccanici di tessitura e i telai meccanici per la fabbricazione di tele o tessuti metallici o di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provvisti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della navetta dalla sua sede di corsa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Poiché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può riuscire dannosa per il prodotto, visto che trattasi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tessuti molto leggeri e con l'ordito molto debole, i telai meccanici di tessitura e 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per la fabbricazione di tele o tessuti metallici o di altre materie sono provvisti (anziché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la velocità della navetta è molto limitata, i telai meccanici di tessitura e i telai meccanici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tele o tessuti metallici o di altre materie sono provvisti (anziché di apparecchio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telai da cotone, lino, canapa e juta, che battono più di 80 colpi al minuto primo o aventi una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maggiore di m. 1,60, anche se usati per la fabbricazione di tessuti di altre fibre o misti (ad eccezione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telai adibiti alla fabbricazione dei tessuti leggeri di fantasia, per i quali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facoltativa)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5.12.2.a.,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telai da lana che battono più di 100 colpi al minuto primo o aventi luce pettine maggiore di m. 2,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adibiti alla fabbricazione di tessuti di altre fibre o misti,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alla cassa battente, atto ad impedire la fuoruscita della navetta dalla sua sede di corsa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5.12.2.b.,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mobile dei telai meccanici di tessitura assume automaticamente la 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(posizione attiva di protezione) non appena il telaio sia messo in moto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5.12.3.a.,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7)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è tale che le due estremità laterali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distano dalla scatola delle navette più di mezza lunghezza di navetta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5.12.3.b.,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8)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 millimetri perché i tratti liberi della barra non hanno una lunghezza superiore a 75 centimetri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5.12.4.a.,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 millimetri perché i tratti liberi della barra hanno una lunghezza compresa tra i 75 centimetri e un 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5.12.4.b.,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 millimetri perché i tratti liberi della barra hanno una lunghezza superiore a un metro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5.12.4.c.,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11)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di sezione diversa dalla circolare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tali da offrire una resistenza ed una rigidità adeguate (Allegato V, parte II, punto 5.12.4.,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12)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e dei telai meccanici per la fabbricazione di tele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tessuti metallici o di altre materie hanno le seguenti dimensioni minime: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cm. 50 x 50 per telai fino a m. 1,20 di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cm. 40 x 60 per telai con luce pettine da m. 1,21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cm. 70 x 70 per telai con luce pettine superiore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disposte il più vicino possibile alle due testate del telaio, immediatamente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della costola inferiore del pettine e davanti a questo quando si trova nella sua posizione estrema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14)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sono omesse alle testate dei telai prospicienti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cieche, poiché non vi è possibilità di passaggio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pesi delle leve di pressione del subbio del tessuto ed i pesi del freno del subbio dell'ordito dei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di tessitura e telai meccanici per la fabbricazione di tele o tessuti metallici o di altre materie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assicurati con mezzi idonei ad evitarne la caduta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impianti di tessitura sono attrezzati con mezzi che permettono di eseguire in modo sicuro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montaggio e lo smontaggio sia del subbio del tessuto, che del subbio dell'ordito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5.12.6.,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diverse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Nelle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juta, l'imbocco dei cilindri è protetto lateralmente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ripari fissi alti m. 1,30 da terra, estesi fino a cm. 70 dall'imbocco stesso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Lo scarico delle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 è protetto con un riparo fisso 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impedire che, nel movimento retrogrado, le mani del lavoratore possano essere prese dai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di rottura per strappamento delle mannelle di canapa e juta, alimentate a mano, hanno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caviglia fissa e l'albero a sezione quadrata di avvolgimento disposti a sbalzo, con gli assi normali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fronte di lavoro (Allegato V, parte II, punto 5.13.2.,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bobine delle macchine automatiche per la fabbricazione di corde di fibre tessili o di corde metalliche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coperchio o cuffia di protezione che impediscono la fuoruscita delle bobine 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muniti di un dispositivo di blocco,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che: a) impedisce di rimuovere o di aprire il riparo quando 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in moto o provoca l'arresto dell'attrezzatura di lavoro all'atto della rimozione o dell'apertura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riparo; b) non consente l'avviamento dell'attrezzatura di lavoro se il riparo non è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5.13.3.,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A causa delle rilevanti dimensioni della parte rotante, le bobine delle macchine automatiche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corde di fibre tessili o di corde metalliche sono protette (anziché di coperchio o cuffia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protezione) da schermi o reti metalliche di altezza, forma e resistenza atti ad impedire il contatto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con le parti rotanti e a trattenere le bobine in caso di sfuggita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macchine a motore per cucire con filo sono provviste, compatibilmente con le esigenze tecniche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di una protezione dell'ago per evitare lesioni alle dita del lavoratore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macchine a motore per cucire con graffe, ad alimentazione non automatica,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che impedisce alle dita del lavoratore di trovarsi nella zona pericolosa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bobine delle macchine per trafilare fili metallici sono provviste di un dispositivo, azionabile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direttamente dal lavoratore, che consente l'arresto immediato della macchina in caso di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con cilindro a lame elicoidali, quali le rasatrici, le depilatrici,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scarnitrici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 distenditrici,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cuffia di protezione al di sopra del cilindro portalame, la quale lascia scoperto il tratto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strettamente necessario per la lavorazione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Poiché sulle macchine con cilindro a lame elicoidali la cuffia di protezione al di sopra del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portalame non è fissa, la cuffia deve essere munita di un dispositivo di blocco, collegato con 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messa in moto e di movimento dell'attrezzatura di lavoro, che: a) impedisce di rimuovere o di aprire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quando l'attrezzatura di lavoro è in moto o provoca l'arresto dell'attrezzatura di lavoro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riparo; b) non consente l'avviamento dell'attrezzatura di lavoro se il riparo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nella posizione di chiusura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Nelle trebbiatrici sprovviste di alimentatore automatico dei covoni, il vano d'imbocco del battitore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munito di tavolette fermapiedi alte almeno 15 centimetri e di un coperchio cernierato che ha nella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un dispositivo di arresto che limita l'ampiezza dell'apertura nella misura strettamente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necessaria per la normale introduzione del covone (Allegato V, parte II, punto 5.13.8.,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Sulle trebbiatrici, la parete anteriore della fossetta ove prende posto l'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imboccatore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è completata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robusto parapetto provvisto di un dispositivo di blocco, che permette di spostare la traversa orizzontale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limiti di altezza, a partire dal fondo, compresi fra un minimo di 70 centimetri ed un massimo di 90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5.13.9.,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Il piano superiore di servizio nella trebbiatrice è munito ai bordi di sponde alte almeno 50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L'accesso al piano superiore di servizio della trebbiatrice è effettuato mediante scale a mano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ganci di trattenuta e aventi un montante prolungato di almeno m. 0,80 oltre il piano stesso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trebbiatrici su ruote sono corredate di freni efficienti e di calzatoie di legno per assicurarne 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lavoro (Allegato V, parte II, punto 5.13.11.,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macchine per riempire bottiglie di vetro con liquidi sotto pressione sono provviste di schermi atti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frammenti di vetro in caso di scoppio della bottiglia (Allegato V, parte II, punto 5.13.12.,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macchine per le operazioni di chiusura delle bottiglie sono provviste di schermi atti a trattenere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frammenti di vetro, poiché per queste operazioni esistono fondati pericoli di scoppio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un dispositivo atto a determinare l'arresto automatico della macchina per semplice urto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del lavoratore, quando questa venga a trovarsi in posizione di pericolo fra la tavola fissa e il piano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idoneo dispositivo di sicurezza di riconosciuta efficacia atto a determinare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della macchina che si attiva quando la mano del lavoratore venga a trovarsi in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fra la tavola fissa e il piano 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presse fustellatrici che richiedono il collocamento a mano delle fustelle fra le due piastre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attrezzate con fustelle di altezza non inferiore a 50 millimetri munite di bordo sporgente, allo scopo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consentirne l'uso senza pericolo per le mani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21) Le presse fustellatrici in cui l'applicazione a mano delle fustelle sul materiale in lavorazione è effettuata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 di pressione spostate, e quindi in condizioni non pericolose, non necessitano di fustelle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bordo sporgente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22) I compressori sono provvisti di una valvola di sicurezza tarata per la pressione massima di esercizio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che arresta automaticamente il lavoro di compressione al raggiungimento della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massima d'esercizio (Allegato V, parte II, punto 5.13.15.,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ed operazioni di saldatura o taglio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ossiacetilenica ossidrica, elettrica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Fra gli impianti di combustione o gli apparecchi a fiamma ed i generatori o gasometri di acetilene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intercorre una distanza di almeno 10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Fra gli impianti di combustione o gli apparecchi a fiamma ed i generatori o gasometri di acetilene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le scintille e l'irradiamento del calore o usati per lavori all'esterno intercorre una distanza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5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Sulle derivazioni di gas acetilene o di altri gas combustibili di alimentazione nel cannello di saldatura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inserita una valvola idraulica o altro dispositivo di sicurezza che corrisponde ai seguenti requisiti: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impedisce il ritorno di fiamma e l'afflusso dell'ossigeno o dell'aria nelle tubazioni del gas combustibile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permette un sicuro controllo, in ogni momento del suo stato di efficienza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è costruito in modo da non costituire pericolo in caso di eventuale scoppio per ritorno di fiamma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Gli apparecchi per saldatura elettrica o per operazioni simili sono provvisti di interruttore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omnipolare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circuito primario di derivazione della corrente elettrica (Allegato V, parte II, punto 5.14.4.,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Forni e stufe di essiccamento o di maturazione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bocche di carico e le altre aperture esistenti nelle pareti dei forni, che a causa delle loro posizioni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costituiscono pericolo nell'interno, sono provviste di solide difese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stufe di essiccamento o di maturazione, accessibili per le operazioni connesse con il loro esercizio,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sono provviste di porte apribili anche dall'interno (Allegato V, parte II, punto 5.15.2.,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dei forni, delle stufe, delle tramogge e simili sono disposte in modo che le manovre di chiusura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apertura risultino agevoli e sicure.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è assicurata la stabilità della posizione di 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pareti e le parti esterne dei recipienti, serbatoi, vasche, tubazioni, forni e porte,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assumere temperature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periocolose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effetto del calore delle materie contenute o di quello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dell'ambiente interno, sono efficacemente rivestite di materiale termicamente isolante o protette contro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contatto accidentale (Allegato V, parte II, punto 5.15.4.,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macchine ed apparecchi 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e gli apparecchi elettrici portano l'indicazione della tensione, dell'intensità e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ed apparecchi elettrici mobili o portatili sono alimentati solo da circuiti a bassa tensione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Sono alimentati ad alta tensione gli apparecchi di sollevamento, i mezzi di trazione, le cabine mobili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trasformazione e quelle macchine ed apparecchi che necessitano tale tipo di alimentazione,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loro specifico impiego 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utensili elettrici portatili e gli apparecchi elettrici mobili hanno un isolamento supplementare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fra le parti interne in tensione e l'involucro metallico esterno (Allegato V, parte II, punto 5.16.4.,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sulle “MACCHINE ED ATTREZZATURE” della rispondenza ai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SORVEGLIANZA SANITARIA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sorveglianza sanitaria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41,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sorveglianza sanitaria adottata dall'azienda è effettuata conformemente alle disposizioni dell'art. 41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e comprende: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preventiva intesa a constatare l'assenza di controindicazioni al lavoro cui il lavoratore è destinato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valutare la sua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periodica per controllare lo stato di salute dei lavoratori ed esprimere il giudizio di idoneità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su richiesta del lavoratore, qualora sia ritenuta dal medico competente correlata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o alle sue condizioni di salute, suscettibili di peggioramento a causa dell'attività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svolta, al fine di esprimere il giudizio di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in occasione del cambio della mansione onde verificare l'idoneità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alla cessazione del rapporto di lavoro nei casi previsti dalla normativa vigente;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precedente alla ripresa del lavoro, a seguito di assenza per motivi di salute di durata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sessanta giorni continuativi, al fine di verificare l’idoneità alla mansione.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visite mediche comprendono gli esami clinici e biologici e le indagini diagnostiche mirati al rischio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ritenuti necessari dal medico 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periodicità delle visite mediche è stabilita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FORMAZIONE e INFORMAZIONE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formazione, informazione e addestramento dei lavoratori e dei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rappresentanti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36 e 37,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programma di informazione, formazione e addestramento dei lavoratori e dei loro rappresentanti adottato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dall'azienda è svolto conformemente alle disposizioni di cui agli artt. 36 e 37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per la salute e la sicurezza sul lavoro connessi all'attività dell'impresa in generale;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procedure che riguardano il primo soccorso, la lotta antincendio, l'evacuazione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dei lavoratori incaricati di applicare le misure di emergenza (primo soccorso e prevenzione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del responsabile e degli addetti del servizio di prevenzione e protezione, e del medico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Inoltre, 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specifici cui è sottoposto in relazione all'attività svolta, le normative di sicurezza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aziendali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pericoli connessi all'uso delle sostanze e dei preparati pericolosi sulla base delle schede dei dati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previsti dalla normativa vigente e dalle norme di buona tecnica;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misure e le attività di protezione e prevenzione adottate.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Ciascun lavoratore riceve una formazione sufficiente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adeguata in materia di salute e sicurezza,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concetti di rischio, danno, prevenzione, protezione, organizzazione della prevenzione aziendale, diritti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doveri dei vari soggetti aziendali, organi di vigilanza, controllo, assistenza;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 riferiti alle mansioni e ai possibili danni e alle conseguenti misure e procedure di prevenzione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caratteristici del settore o comparto di appartenenza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e, ove necessario, l'addestramento specifico avvengono in occasione: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costituzione del rapporto di lavoro o dell'inizio dell'utilizzazione qualora si tratti di somministrazione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trasferimento o cambiamento di mansioni;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introduzione di nuove attrezzature di lavoro o di nuove tecnologie, di nuove sostanze e preparati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dei lavoratori è periodicamente ripetuta in relazione all'evoluzione dei rischi o all'insorgenza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nuovi rischi. L'addestramento è effettuato da persone esperta e sul luogo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 incaricati alla gestione delle emergenze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lavoratori incaricati dell'attività di prevenzione incendi e lotta antincendio, di evacuazione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caso di pericolo grave ed immediato, di salvataggio, di primo soccorso e, comunque, di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dell'emergenza ricevono un'adeguata e specifica formazione e un aggiornamento periodico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normative vigenti.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Dirigenti e preposti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dirigenti e i preposti ricevono un'adeguata e specifica formazione e un aggiornamento periodico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propri compiti in materia di salute e sicurezza del lavoro. I contenuti della formazione comprendono: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principali soggetti coinvolti e i relativi obblighi;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definizione e individuazione dei fattori di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valutazione 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individuazione delle misure tecniche, organizzative e procedurali di prevenzione e protezione.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Rappresentante dei lavoratori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rappresentante dei lavoratori per la sicurezza riceve una formazione particolare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concernente i rischi specifici esistenti negli ambiti in cui esercita la propria rappresentanza,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assicurargli adeguate competenze sulle principali tecniche di controllo e prevenzione dei rischi stessi.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modalità, la durata e i contenuti specifici della formazione iniziale e del periodico aggiornamento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rappresentante dei lavoratori per la sicurezza sono quelli stabiliti in sede di contrattazione collettiva nazionale.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ELENCO MANSIONI per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delle mansioni che espongono i lavoratori a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f),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l’elenco delle mansioni che espongono i lavoratori a rischi specifici e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pertanto, sono state affidate a lavoratori particolarmente esperti e stabilmente inseriti nell'ambiente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riportata l'individuazione delle mansioni che, eventualmente, espongono i lavoratori a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specifici che richiedono una riconosciuta capacità professionale, significativa esperienza,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formazione e addestramento, così come previsto dall'art. 28, comma 2, lettera f),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81. Per ogni mansione, inoltre, sono riportati i relativi rischi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pesa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PROGRAMMA di MIGLIORAMENTO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programma delle misure ritenute opportune per garantire il miglioramento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tempo dei livelli di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c) e d),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il programma delle misure ritenute opportune per garantire il miglioramento,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tempo, dei livelli di sicurezza; esso è stato definito -a conclusione del processo valutativo-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criticità risultanti dalle verifiche dei requisiti di salute e sicurezza dei luoghi di lavoro, dei processi produttivi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ritenute opportune e procedure di attuazione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elencate le misure individuate al fine di migliorare i livelli di sicurezza, le relative procedure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attuazione, con l'indicazione, inoltre, dei ruoli dell'organizzazione aziendale che vi debbono provvedere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priorità d'intervento.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DOCUMENTAZIONE DISPONIBILE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documentazione disponibile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riportato l'elenco della documentazione custodita presso 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APPENDICE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questa appendice sono riportati tutti quegli elementi ritenuti opportuni per una maggiore comprensione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piano.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Glossario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terminologia utilizzata nel presente documento è quella definita all'art. 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Lavoratore: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indipendentemente dalla tipologia contrattuale, svolge un’attività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nell’ambito dell’organizzazione di un datore di lavoro pubblico o privato, con o senza retribuzione, anche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fine di apprendere un mestiere, un’arte o una professione, esclusi gli addetti ai servizi domestici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familiari. Al lavoratore così definito è equiparato: il socio lavoratore di cooperativa o di società, anche di fatto,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presta la sua attività per conto delle società e dell’ente stesso; l’associato in partecipazione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2549, e seguenti del Codice civile; il soggetto beneficiario delle iniziative di tirocini formativi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orientamento di cui all’articolo 18 della Legge 24 giugno 1997, n. 196, e di cui a specifiche disposizioni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Leggi regionali promosse al fine di realizzare momenti di alternanza tra studio e lavoro o di agevolare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scelte professionali mediante la conoscenza diretta del mondo del lavoro; l’allievo degli istituti di istruzione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universitari e il partecipante ai corsi di formazione professionale nei quali si faccia uso di laboratori,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di lavoro in genere, agenti chimici, fisici e biologici, ivi comprese le apparecchiature fornite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videoterminali limitatamente ai periodi in cui l’allievo sia effettivamente applicato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alla strumentazioni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laboratori in questione; i volontari del Corpo nazionale dei Vigili del Fuoco e della Protezione Civile;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lavoratore di cui al Decreto Legislativo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dicembre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1997, n. 468, e successive modificazioni;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Datore di lavoro: </w:t>
      </w:r>
      <w:r w:rsidRPr="00AD3F42">
        <w:rPr>
          <w:rFonts w:ascii="Arial" w:hAnsi="Arial" w:cs="Arial"/>
          <w:color w:val="000000"/>
          <w:sz w:val="20"/>
          <w:szCs w:val="20"/>
        </w:rPr>
        <w:t>il soggetto titolare del rapporto di lavoro con il lavoratore o, comunque, il soggetto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il tipo e l’assetto dell’organizzazione nel cui ambito il lavoratore presta la propria attività, ha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responsabilità dell’organizzazione stessa o dell’unità produttiva in quanto esercita 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Nelle pubbliche amministrazioni di cui all’articolo 1, comma 2, del Decreto Legislativo 30 marzo 2001, n. 165,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datore di lavoro si intende il dirigente al quale spettano i poteri di gestione, ovvero il funzionario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avente qualifica dirigenziale, nei soli casi in cui quest’ultimo sia preposto ad un ufficio avente autonomia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gestionale, individuato dall’organo di vertice delle singole amministrazioni tenendo conto dell’ubicazione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dell’ambito funzionale degli uffici nei quali viene svolta l’attività, e dotato di autonomi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 In caso di omessa individuazione, o di individuazione non conforme ai criteri sopra indicati, il datore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coincide con l’organo di vertice medesimo;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Azienda: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della struttura organizzata dal datore di lavoro pubblico o privato;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Dirigente: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di poteri gerarchici e funzionali adeguati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natura dell’incarico conferitogli, attua le direttive del datore di lavoro organizzando l’attività lavorativa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vigilando su di 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Preposto: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nei limiti di poteri gerarchici e funzionali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alla natura dell’incarico conferitogli, sovrintende alla attività lavorativa e garantisce l’attuazione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direttive ricevute, controllandone la corretta esecuzione da parte dei lavoratori ed esercitando un funzionale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potere di iniziativa;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Responsabile del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 designata dal datore di lavoro, a cui risponde, per coordinare il servizio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dai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al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32, facente parte del servizio di prevenzione e protezione;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Medico competente: </w:t>
      </w:r>
      <w:r w:rsidRPr="00AD3F42">
        <w:rPr>
          <w:rFonts w:ascii="Arial" w:hAnsi="Arial" w:cs="Arial"/>
          <w:color w:val="000000"/>
          <w:sz w:val="20"/>
          <w:szCs w:val="20"/>
        </w:rPr>
        <w:t>medico in possesso di uno dei titoli e dei requisiti formativi e professionali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38, che collabora, secondo quanto previsto all’articolo 29, comma 1, con il datore di lavoro ai 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ed è nominato dallo stesso per effettuare la sorveglianza sanitaria e per tutti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altri compiti di cui 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Rappresentante dei lavoratori per la sicurezza: </w:t>
      </w:r>
      <w:r w:rsidRPr="00AD3F42">
        <w:rPr>
          <w:rFonts w:ascii="Arial" w:hAnsi="Arial" w:cs="Arial"/>
          <w:color w:val="000000"/>
          <w:sz w:val="20"/>
          <w:szCs w:val="20"/>
        </w:rPr>
        <w:t>persona eletta o designata per rappresentare 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quanto concerne gli aspetti della salute e della sicurezza durante il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Servizio di prevenzione e protezione dai rischi: </w:t>
      </w:r>
      <w:r w:rsidRPr="00AD3F42">
        <w:rPr>
          <w:rFonts w:ascii="Arial" w:hAnsi="Arial" w:cs="Arial"/>
          <w:color w:val="000000"/>
          <w:sz w:val="20"/>
          <w:szCs w:val="20"/>
        </w:rPr>
        <w:t>insieme delle persone, sistemi e mezzi esterni o interni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all’azienda finalizzati all’attività di prevenzione e protezione dai rischi professionali per 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Sorveglianza sanitaria: </w:t>
      </w:r>
      <w:r w:rsidRPr="00AD3F42">
        <w:rPr>
          <w:rFonts w:ascii="Arial" w:hAnsi="Arial" w:cs="Arial"/>
          <w:color w:val="000000"/>
          <w:sz w:val="20"/>
          <w:szCs w:val="20"/>
        </w:rPr>
        <w:t>insieme degli atti medici, finalizzati alla tutela dello stato di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in relazione all’ambiente di lavoro, ai fattori di rischio professionali e alle modalità di svolgimento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dell’attività lavorativa;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Prevenzione: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delle disposizioni o misure necessarie anche secondo la particolarità del lavoro,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l’esperienza e la tecnica, per evitare o diminuire i rischi professionali nel rispetto della salute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popolazione e dell’integrità dell’ambiente esterno;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Salute: </w:t>
      </w:r>
      <w:r w:rsidRPr="00AD3F42">
        <w:rPr>
          <w:rFonts w:ascii="Arial" w:hAnsi="Arial" w:cs="Arial"/>
          <w:color w:val="000000"/>
          <w:sz w:val="20"/>
          <w:szCs w:val="20"/>
        </w:rPr>
        <w:t>stato di completo benessere fisico, mentale e sociale, non consistente solo in un’assenza di malattia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d’infermità;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Sistema di promozione della salute e sicurezza: </w:t>
      </w:r>
      <w:r w:rsidRPr="00AD3F42">
        <w:rPr>
          <w:rFonts w:ascii="Arial" w:hAnsi="Arial" w:cs="Arial"/>
          <w:color w:val="000000"/>
          <w:sz w:val="20"/>
          <w:szCs w:val="20"/>
        </w:rPr>
        <w:t>complesso dei soggetti istituzionali che concorrono,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partecipazione delle parti sociali, alla realizzazione dei programmi di intervento finalizzati a migliorare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Valutazione dei rischi: </w:t>
      </w:r>
      <w:r w:rsidRPr="00AD3F42">
        <w:rPr>
          <w:rFonts w:ascii="Arial" w:hAnsi="Arial" w:cs="Arial"/>
          <w:color w:val="000000"/>
          <w:sz w:val="20"/>
          <w:szCs w:val="20"/>
        </w:rPr>
        <w:t>valutazione globale e documentata di tutti i rischi per la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presenti nell’ambito dell’organizzazione in cui essi prestano la propria attività, finalizzata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individuare le adeguate misure di prevenzione e di protezione e ad elaborare il programma delle misure atte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garantire il miglioramento nel tempo dei livelli di salute e sicurezza;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Pericolo: </w:t>
      </w:r>
      <w:r w:rsidRPr="00AD3F42">
        <w:rPr>
          <w:rFonts w:ascii="Arial" w:hAnsi="Arial" w:cs="Arial"/>
          <w:color w:val="000000"/>
          <w:sz w:val="20"/>
          <w:szCs w:val="20"/>
        </w:rPr>
        <w:t>proprietà o qualità intrinseca di un determinato fattore avente il potenziale di causare danni;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Rischio: </w:t>
      </w:r>
      <w:r w:rsidRPr="00AD3F42">
        <w:rPr>
          <w:rFonts w:ascii="Arial" w:hAnsi="Arial" w:cs="Arial"/>
          <w:color w:val="000000"/>
          <w:sz w:val="20"/>
          <w:szCs w:val="20"/>
        </w:rPr>
        <w:t>probabilità di raggiungimento del livello potenziale di danno nelle condizioni di impiego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ad un determinato fattore o agente oppure alla loro combinazione;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Unità produttiva: </w:t>
      </w:r>
      <w:r w:rsidRPr="00AD3F42">
        <w:rPr>
          <w:rFonts w:ascii="Arial" w:hAnsi="Arial" w:cs="Arial"/>
          <w:color w:val="000000"/>
          <w:sz w:val="20"/>
          <w:szCs w:val="20"/>
        </w:rPr>
        <w:t>stabilimento o struttura finalizzati alla produzione di beni o all’erogazione di servizi,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autonomia finanziaria e tecnico funzionale;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Norma tecnica: </w:t>
      </w:r>
      <w:r w:rsidRPr="00AD3F42">
        <w:rPr>
          <w:rFonts w:ascii="Arial" w:hAnsi="Arial" w:cs="Arial"/>
          <w:color w:val="000000"/>
          <w:sz w:val="20"/>
          <w:szCs w:val="20"/>
        </w:rPr>
        <w:t>specifica tecnica, approvata e pubblicata da un’organizzazione internazionale,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organismo europeo o da un organismo nazionale di normalizzazione, la cui osservanza non sia obbligatoria;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Buone prassi: </w:t>
      </w:r>
      <w:r w:rsidRPr="00AD3F42">
        <w:rPr>
          <w:rFonts w:ascii="Arial" w:hAnsi="Arial" w:cs="Arial"/>
          <w:color w:val="000000"/>
          <w:sz w:val="20"/>
          <w:szCs w:val="20"/>
        </w:rPr>
        <w:t>soluzioni organizzative o procedurali coerenti con la normativa vigente e con le norme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tecnica, adottate volontariamente e finalizzate a promuovere la salute e sicurezza sui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la riduzione dei rischi e il miglioramento delle condizioni di lavoro,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dall’Istituto superiore per la prevenzione e la sicurezza del lavoro (ISPESL), dall’Istituto nazionale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l’assicurazione contro gli infortuni sul lavoro (INAIL) e dagli organismi paritetici di cui all’articolo 51,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validate dalla Commissione consultiva permanente di cui all’articolo 6, previa istruttoria tecnica dell’ISPESL,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che provvede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assicurarne la più ampia diffusione;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Linee guida: </w:t>
      </w:r>
      <w:r w:rsidRPr="00AD3F42">
        <w:rPr>
          <w:rFonts w:ascii="Arial" w:hAnsi="Arial" w:cs="Arial"/>
          <w:color w:val="000000"/>
          <w:sz w:val="20"/>
          <w:szCs w:val="20"/>
        </w:rPr>
        <w:t>atti di indirizzo e coordinamento per l’applicazione della normativa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predisposti dai ministeri, dalle regioni, dall’ISPESL e dall’INAIL e approvati in sede di Conferenza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permanente per i rapporti tra lo Stato, le Regioni e le Province autonome di Trento e di Bolzano;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Formazione: </w:t>
      </w:r>
      <w:r w:rsidRPr="00AD3F42">
        <w:rPr>
          <w:rFonts w:ascii="Arial" w:hAnsi="Arial" w:cs="Arial"/>
          <w:color w:val="000000"/>
          <w:sz w:val="20"/>
          <w:szCs w:val="20"/>
        </w:rPr>
        <w:t>processo educativo attraverso il quale trasferire ai lavoratori ed agli altri soggetti del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aziendale conoscenze e procedure utili alla acquisizione di competenze per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svolgimento in sicurezza dei rispettivi compiti in azienda e alla identificazione, alla riduzione e alla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Informazione: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fornire conoscenze utili alla identificazione, alla riduzione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gestione dei rischi in ambiente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Addestramento: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fare apprendere ai lavoratori l’uso corretto di attrezzature,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sostanze, dispositivi, anche di protezione individuale, e le procedure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Modello di organizzazione e di gestione: </w:t>
      </w:r>
      <w:r w:rsidRPr="00AD3F42">
        <w:rPr>
          <w:rFonts w:ascii="Arial" w:hAnsi="Arial" w:cs="Arial"/>
          <w:color w:val="000000"/>
          <w:sz w:val="20"/>
          <w:szCs w:val="20"/>
        </w:rPr>
        <w:t>modello organizzativo e gestionale per la definizione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l’attuazione di una politica aziendale per la salute e sicurezza, ai sensi dell’articolo 6, comma 1, lettera a),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Decreto Legislativo 8 giugno 2001, n. 231, idoneo a prevenire i reati di cui agli articoli 589 e 590, terzo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comma, del Codice penale, commessi con violazione delle norme antinfortunistiche e sulla tutela della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Organismi paritetici: </w:t>
      </w:r>
      <w:r w:rsidRPr="00AD3F42">
        <w:rPr>
          <w:rFonts w:ascii="Arial" w:hAnsi="Arial" w:cs="Arial"/>
          <w:color w:val="000000"/>
          <w:sz w:val="20"/>
          <w:szCs w:val="20"/>
        </w:rPr>
        <w:t>organismi costituiti a iniziativa di una o più associazioni dei datori e dei prestatori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comparativamente più rappresentative sul piano nazionale, quali sedi privilegiate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programmazione di attività formative e l’elaborazione e la raccolta di buone prassi a fini prevenzionistici;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sviluppo di azioni inerenti alla salute e alla sicurezza sul lavoro; la l’assistenza alle imprese finalizzata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all’attuazione degli adempimenti in materia; ogni altra attività o funzione assegnata loro dalla Legge o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Contratti collettivi di riferimento;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Responsabilità sociale delle imprese: </w:t>
      </w:r>
      <w:r w:rsidRPr="00AD3F42">
        <w:rPr>
          <w:rFonts w:ascii="Arial" w:hAnsi="Arial" w:cs="Arial"/>
          <w:color w:val="000000"/>
          <w:sz w:val="20"/>
          <w:szCs w:val="20"/>
        </w:rPr>
        <w:t>integrazione volontaria delle preoccupazioni sociali ed ecologiche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aziende e organizzazioni nelle loro attività commerciali e nei loro rapporti con le parti interessate.</w:t>
      </w:r>
    </w:p>
    <w:sectPr w:rsidR="0062117E" w:rsidRPr="00AD3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E"/>
    <w:rsid w:val="00046903"/>
    <w:rsid w:val="000C74CF"/>
    <w:rsid w:val="00105943"/>
    <w:rsid w:val="001965A0"/>
    <w:rsid w:val="003B2BA1"/>
    <w:rsid w:val="003F2F97"/>
    <w:rsid w:val="004F341E"/>
    <w:rsid w:val="005303C3"/>
    <w:rsid w:val="005E6745"/>
    <w:rsid w:val="005F69A3"/>
    <w:rsid w:val="0062117E"/>
    <w:rsid w:val="006B45A6"/>
    <w:rsid w:val="006E3C74"/>
    <w:rsid w:val="006F0B2A"/>
    <w:rsid w:val="00775069"/>
    <w:rsid w:val="00821577"/>
    <w:rsid w:val="008924A5"/>
    <w:rsid w:val="008E6CE0"/>
    <w:rsid w:val="00934214"/>
    <w:rsid w:val="00A87888"/>
    <w:rsid w:val="00AD3F42"/>
    <w:rsid w:val="00B24E6A"/>
    <w:rsid w:val="00D2263D"/>
    <w:rsid w:val="00E51A54"/>
    <w:rsid w:val="00F95B2F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B1C13"/>
  <w15:chartTrackingRefBased/>
  <w15:docId w15:val="{60BF8CC7-463D-47D2-A929-13999EB2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8EB82-FBA7-42BC-81B1-A03B4320F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73</Pages>
  <Words>50292</Words>
  <Characters>286665</Characters>
  <Application>Microsoft Office Word</Application>
  <DocSecurity>0</DocSecurity>
  <Lines>2388</Lines>
  <Paragraphs>672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Manzi</dc:creator>
  <cp:keywords/>
  <dc:description/>
  <cp:lastModifiedBy>Rosario Manzi</cp:lastModifiedBy>
  <cp:revision>2</cp:revision>
  <dcterms:created xsi:type="dcterms:W3CDTF">2019-07-01T14:02:00Z</dcterms:created>
  <dcterms:modified xsi:type="dcterms:W3CDTF">2019-07-01T14:02:00Z</dcterms:modified>
</cp:coreProperties>
</file>